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C21CC" w14:textId="77777777" w:rsidR="00D9177D" w:rsidRPr="00066823" w:rsidRDefault="00D9177D" w:rsidP="00066823">
      <w:pPr>
        <w:pStyle w:val="Subtitle"/>
        <w:rPr>
          <w:lang w:val="en-US"/>
        </w:rPr>
      </w:pPr>
      <w:r w:rsidRPr="00066823">
        <w:rPr>
          <w:lang w:val="en-US"/>
        </w:rPr>
        <w:t>Background Simulations with Transversely Polarized Target in CLAS12</w:t>
      </w:r>
    </w:p>
    <w:p w14:paraId="20796CD9" w14:textId="77777777" w:rsidR="00D9177D" w:rsidRDefault="00D9177D" w:rsidP="0065653A">
      <w:pPr>
        <w:pStyle w:val="p1"/>
        <w:jc w:val="center"/>
        <w:outlineLvl w:val="0"/>
        <w:rPr>
          <w:rFonts w:asciiTheme="majorBidi" w:hAnsiTheme="majorBidi" w:cstheme="majorBidi"/>
          <w:sz w:val="24"/>
          <w:szCs w:val="24"/>
        </w:rPr>
      </w:pPr>
      <w:r w:rsidRPr="00295B39">
        <w:rPr>
          <w:rFonts w:asciiTheme="majorBidi" w:hAnsiTheme="majorBidi" w:cstheme="majorBidi"/>
          <w:sz w:val="24"/>
          <w:szCs w:val="24"/>
        </w:rPr>
        <w:t>Detector</w:t>
      </w:r>
    </w:p>
    <w:p w14:paraId="6D517D39" w14:textId="77777777" w:rsidR="00295B39" w:rsidRPr="00295B39" w:rsidRDefault="00295B39" w:rsidP="00D9177D">
      <w:pPr>
        <w:pStyle w:val="p1"/>
        <w:jc w:val="center"/>
        <w:rPr>
          <w:rFonts w:asciiTheme="majorBidi" w:hAnsiTheme="majorBidi" w:cstheme="majorBidi"/>
          <w:sz w:val="24"/>
          <w:szCs w:val="24"/>
        </w:rPr>
      </w:pPr>
    </w:p>
    <w:p w14:paraId="6A3DDCFB" w14:textId="77777777" w:rsidR="00D9177D" w:rsidRPr="00295B39" w:rsidRDefault="00D9177D" w:rsidP="0065653A">
      <w:pPr>
        <w:pStyle w:val="p2"/>
        <w:jc w:val="center"/>
        <w:outlineLvl w:val="0"/>
        <w:rPr>
          <w:rFonts w:asciiTheme="majorBidi" w:hAnsiTheme="majorBidi" w:cstheme="majorBidi"/>
          <w:sz w:val="24"/>
          <w:szCs w:val="24"/>
        </w:rPr>
      </w:pPr>
      <w:r w:rsidRPr="00295B39">
        <w:rPr>
          <w:rFonts w:asciiTheme="majorBidi" w:hAnsiTheme="majorBidi" w:cstheme="majorBidi"/>
          <w:sz w:val="24"/>
          <w:szCs w:val="24"/>
        </w:rPr>
        <w:t>Zachary Meador</w:t>
      </w:r>
      <w:r w:rsidRPr="00295B39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295B39">
        <w:rPr>
          <w:rFonts w:asciiTheme="majorBidi" w:hAnsiTheme="majorBidi" w:cstheme="majorBidi"/>
          <w:sz w:val="24"/>
          <w:szCs w:val="24"/>
        </w:rPr>
        <w:t>, Latifa Elouadrhiri</w:t>
      </w:r>
      <w:r w:rsidRPr="00295B39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95B39">
        <w:rPr>
          <w:rFonts w:asciiTheme="majorBidi" w:hAnsiTheme="majorBidi" w:cstheme="majorBidi"/>
          <w:sz w:val="24"/>
          <w:szCs w:val="24"/>
        </w:rPr>
        <w:t xml:space="preserve">, David Heddle </w:t>
      </w:r>
      <w:r w:rsidRPr="00295B39">
        <w:rPr>
          <w:rFonts w:asciiTheme="majorBidi" w:hAnsiTheme="majorBidi" w:cstheme="majorBidi"/>
          <w:sz w:val="24"/>
          <w:szCs w:val="24"/>
          <w:vertAlign w:val="superscript"/>
        </w:rPr>
        <w:t>1,2</w:t>
      </w:r>
    </w:p>
    <w:p w14:paraId="62536AF7" w14:textId="77777777" w:rsidR="00D9177D" w:rsidRPr="00295B39" w:rsidRDefault="00D9177D" w:rsidP="0065653A">
      <w:pPr>
        <w:pStyle w:val="p2"/>
        <w:jc w:val="center"/>
        <w:outlineLvl w:val="0"/>
        <w:rPr>
          <w:rFonts w:asciiTheme="majorBidi" w:hAnsiTheme="majorBidi" w:cstheme="majorBidi"/>
          <w:sz w:val="24"/>
          <w:szCs w:val="24"/>
        </w:rPr>
      </w:pPr>
      <w:r w:rsidRPr="00295B39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295B39">
        <w:rPr>
          <w:rFonts w:asciiTheme="majorBidi" w:hAnsiTheme="majorBidi" w:cstheme="majorBidi"/>
          <w:sz w:val="24"/>
          <w:szCs w:val="24"/>
        </w:rPr>
        <w:t>Christopher Newport University, Newport News, Virginia 23606</w:t>
      </w:r>
    </w:p>
    <w:p w14:paraId="353B6125" w14:textId="77777777" w:rsidR="00D9177D" w:rsidRPr="00295B39" w:rsidRDefault="00D9177D" w:rsidP="0065653A">
      <w:pPr>
        <w:pStyle w:val="p2"/>
        <w:jc w:val="center"/>
        <w:outlineLvl w:val="0"/>
        <w:rPr>
          <w:rFonts w:asciiTheme="majorBidi" w:hAnsiTheme="majorBidi" w:cstheme="majorBidi"/>
          <w:sz w:val="24"/>
          <w:szCs w:val="24"/>
        </w:rPr>
      </w:pPr>
      <w:r w:rsidRPr="00295B39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295B39">
        <w:rPr>
          <w:rFonts w:asciiTheme="majorBidi" w:hAnsiTheme="majorBidi" w:cstheme="majorBidi"/>
          <w:sz w:val="24"/>
          <w:szCs w:val="24"/>
        </w:rPr>
        <w:t>Jefferson Lab, Newport News, Virginia 23606</w:t>
      </w:r>
    </w:p>
    <w:p w14:paraId="420A92FF" w14:textId="77777777" w:rsidR="00D9177D" w:rsidRPr="00295B39" w:rsidRDefault="00D9177D" w:rsidP="00D9177D">
      <w:pPr>
        <w:pStyle w:val="p2"/>
        <w:rPr>
          <w:rFonts w:asciiTheme="majorBidi" w:hAnsiTheme="majorBidi" w:cstheme="majorBidi"/>
          <w:sz w:val="24"/>
          <w:szCs w:val="24"/>
        </w:rPr>
      </w:pPr>
    </w:p>
    <w:p w14:paraId="2AB61036" w14:textId="77777777" w:rsidR="00D9177D" w:rsidRDefault="00D9177D" w:rsidP="00D9177D">
      <w:pPr>
        <w:pStyle w:val="p2"/>
      </w:pPr>
    </w:p>
    <w:p w14:paraId="2598BDB6" w14:textId="77777777" w:rsidR="00D9177D" w:rsidRPr="00295B39" w:rsidRDefault="00D9177D" w:rsidP="0065653A">
      <w:pPr>
        <w:pStyle w:val="p2"/>
        <w:outlineLvl w:val="0"/>
        <w:rPr>
          <w:rFonts w:ascii="Times" w:hAnsi="Times"/>
          <w:sz w:val="24"/>
          <w:szCs w:val="24"/>
        </w:rPr>
      </w:pPr>
      <w:r w:rsidRPr="00295B39">
        <w:rPr>
          <w:rFonts w:ascii="Times" w:hAnsi="Times"/>
          <w:sz w:val="24"/>
          <w:szCs w:val="24"/>
        </w:rPr>
        <w:t>Abstract</w:t>
      </w:r>
    </w:p>
    <w:p w14:paraId="6FB2BDA4" w14:textId="77777777" w:rsidR="00D9177D" w:rsidRDefault="00D9177D" w:rsidP="00D9177D">
      <w:pPr>
        <w:pStyle w:val="p2"/>
      </w:pPr>
    </w:p>
    <w:p w14:paraId="37222434" w14:textId="77777777" w:rsidR="002D6966" w:rsidRDefault="002D6966" w:rsidP="00E52F23">
      <w:pPr>
        <w:rPr>
          <w:rFonts w:ascii="-webkit-standard" w:eastAsia="Times New Roman" w:hAnsi="-webkit-standard" w:cs="Times New Roman"/>
          <w:color w:val="000000"/>
          <w:lang w:val="en-US"/>
        </w:rPr>
      </w:pPr>
      <w:r w:rsidRPr="002D6966">
        <w:rPr>
          <w:rFonts w:ascii="-webkit-standard" w:eastAsia="Times New Roman" w:hAnsi="-webkit-standard" w:cs="Times New Roman"/>
          <w:color w:val="000000"/>
          <w:lang w:val="en-US"/>
        </w:rPr>
        <w:t xml:space="preserve">The CEBAF Large Acceptance Spectrometer (CLAS12) at Jefferson Lab with a dynamically </w:t>
      </w:r>
      <w:r w:rsidR="0065653A">
        <w:rPr>
          <w:rFonts w:ascii="-webkit-standard" w:eastAsia="Times New Roman" w:hAnsi="-webkit-standard" w:cs="Times New Roman"/>
          <w:color w:val="000000"/>
          <w:lang w:val="en-US"/>
        </w:rPr>
        <w:t>t</w:t>
      </w: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ransverse </w:t>
      </w:r>
      <w:r w:rsidRPr="002D6966">
        <w:rPr>
          <w:rFonts w:ascii="-webkit-standard" w:eastAsia="Times New Roman" w:hAnsi="-webkit-standard" w:cs="Times New Roman"/>
          <w:color w:val="000000"/>
          <w:lang w:val="en-US"/>
        </w:rPr>
        <w:t>polarized NH</w:t>
      </w:r>
      <w:r w:rsidRPr="0065653A">
        <w:rPr>
          <w:rFonts w:ascii="-webkit-standard" w:eastAsia="Times New Roman" w:hAnsi="-webkit-standard" w:cs="Times New Roman"/>
          <w:color w:val="000000"/>
          <w:vertAlign w:val="subscript"/>
          <w:lang w:val="en-US"/>
        </w:rPr>
        <w:t>3</w:t>
      </w:r>
      <w:r w:rsidRPr="002D6966">
        <w:rPr>
          <w:rFonts w:ascii="-webkit-standard" w:eastAsia="Times New Roman" w:hAnsi="-webkit-standard" w:cs="Times New Roman"/>
          <w:color w:val="000000"/>
          <w:lang w:val="en-US"/>
        </w:rPr>
        <w:t xml:space="preserve"> target is a unique facility to perform the first measurement of </w:t>
      </w:r>
      <w:r w:rsidR="00295B39">
        <w:rPr>
          <w:rFonts w:ascii="-webkit-standard" w:eastAsia="Times New Roman" w:hAnsi="-webkit-standard" w:cs="Times New Roman"/>
          <w:color w:val="000000"/>
          <w:lang w:val="en-US"/>
        </w:rPr>
        <w:t>transve</w:t>
      </w:r>
      <w:r w:rsidR="0065653A">
        <w:rPr>
          <w:rFonts w:ascii="-webkit-standard" w:eastAsia="Times New Roman" w:hAnsi="-webkit-standard" w:cs="Times New Roman"/>
          <w:color w:val="000000"/>
          <w:lang w:val="en-US"/>
        </w:rPr>
        <w:t>rse target spin asymmetries in d</w:t>
      </w:r>
      <w:r w:rsidR="00295B39">
        <w:rPr>
          <w:rFonts w:ascii="-webkit-standard" w:eastAsia="Times New Roman" w:hAnsi="-webkit-standard" w:cs="Times New Roman"/>
          <w:color w:val="000000"/>
          <w:lang w:val="en-US"/>
        </w:rPr>
        <w:t>eep</w:t>
      </w:r>
      <w:r w:rsidR="0065653A">
        <w:rPr>
          <w:rFonts w:ascii="-webkit-standard" w:eastAsia="Times New Roman" w:hAnsi="-webkit-standard" w:cs="Times New Roman"/>
          <w:color w:val="000000"/>
          <w:lang w:val="en-US"/>
        </w:rPr>
        <w:t>ly</w:t>
      </w:r>
      <w:r w:rsidR="00295B39">
        <w:rPr>
          <w:rFonts w:ascii="-webkit-standard" w:eastAsia="Times New Roman" w:hAnsi="-webkit-standard" w:cs="Times New Roman"/>
          <w:color w:val="000000"/>
          <w:lang w:val="en-US"/>
        </w:rPr>
        <w:t xml:space="preserve"> </w:t>
      </w:r>
      <w:r w:rsidR="0065653A">
        <w:rPr>
          <w:rFonts w:ascii="-webkit-standard" w:eastAsia="Times New Roman" w:hAnsi="-webkit-standard" w:cs="Times New Roman"/>
          <w:color w:val="000000"/>
          <w:lang w:val="en-US"/>
        </w:rPr>
        <w:t xml:space="preserve">inelastic </w:t>
      </w:r>
      <w:r w:rsidR="0065653A">
        <w:rPr>
          <w:rFonts w:ascii="-webkit-standard" w:eastAsia="Times New Roman" w:hAnsi="-webkit-standard" w:cs="Times New Roman" w:hint="eastAsia"/>
          <w:color w:val="000000"/>
          <w:lang w:val="en-US"/>
        </w:rPr>
        <w:t>exclusive</w:t>
      </w:r>
      <w:r w:rsidR="0065653A">
        <w:rPr>
          <w:rFonts w:ascii="-webkit-standard" w:eastAsia="Times New Roman" w:hAnsi="-webkit-standard" w:cs="Times New Roman"/>
          <w:color w:val="000000"/>
          <w:lang w:val="en-US"/>
        </w:rPr>
        <w:t xml:space="preserve"> and semi-inclusive processes </w:t>
      </w:r>
      <w:r w:rsidRPr="002D6966">
        <w:rPr>
          <w:rFonts w:ascii="-webkit-standard" w:eastAsia="Times New Roman" w:hAnsi="-webkit-standard" w:cs="Times New Roman"/>
          <w:color w:val="000000"/>
          <w:lang w:val="en-US"/>
        </w:rPr>
        <w:t>over a large kinematical range.</w:t>
      </w:r>
      <w:r>
        <w:rPr>
          <w:rFonts w:ascii="-webkit-standard" w:eastAsia="Times New Roman" w:hAnsi="-webkit-standard" w:cs="Times New Roman"/>
          <w:color w:val="000000"/>
          <w:lang w:val="en-US"/>
        </w:rPr>
        <w:t xml:space="preserve"> </w:t>
      </w:r>
      <w:r w:rsidR="004F081C">
        <w:rPr>
          <w:rFonts w:ascii="-webkit-standard" w:eastAsia="Times New Roman" w:hAnsi="-webkit-standard" w:cs="Times New Roman"/>
          <w:color w:val="000000"/>
          <w:lang w:val="en-US"/>
        </w:rPr>
        <w:t xml:space="preserve">The </w:t>
      </w:r>
      <w:r w:rsidRPr="002D6966">
        <w:rPr>
          <w:rFonts w:ascii="-webkit-standard" w:eastAsia="Times New Roman" w:hAnsi="-webkit-standard" w:cs="Times New Roman"/>
          <w:color w:val="000000"/>
          <w:lang w:val="en-US"/>
        </w:rPr>
        <w:t xml:space="preserve">operating luminosity is limited by the electromagnetic background leading to high occupancies in the first 12 layers (Region 1) of the CLAS12 drift chambers system. In this talk </w:t>
      </w:r>
      <w:r w:rsidR="002F081F">
        <w:rPr>
          <w:rFonts w:ascii="-webkit-standard" w:eastAsia="Times New Roman" w:hAnsi="-webkit-standard" w:cs="Times New Roman"/>
          <w:color w:val="000000"/>
          <w:lang w:val="en-US"/>
        </w:rPr>
        <w:t>we present detailed description of the experiment configuration and</w:t>
      </w:r>
      <w:r w:rsidRPr="002D6966">
        <w:rPr>
          <w:rFonts w:ascii="-webkit-standard" w:eastAsia="Times New Roman" w:hAnsi="-webkit-standard" w:cs="Times New Roman"/>
          <w:color w:val="000000"/>
          <w:lang w:val="en-US"/>
        </w:rPr>
        <w:t xml:space="preserve"> </w:t>
      </w:r>
      <w:r w:rsidR="004F081C">
        <w:rPr>
          <w:rFonts w:ascii="-webkit-standard" w:eastAsia="Times New Roman" w:hAnsi="-webkit-standard" w:cs="Times New Roman"/>
          <w:color w:val="000000"/>
          <w:lang w:val="en-US"/>
        </w:rPr>
        <w:t xml:space="preserve">the simulation studies </w:t>
      </w:r>
      <w:r w:rsidRPr="002D6966">
        <w:rPr>
          <w:rFonts w:ascii="-webkit-standard" w:eastAsia="Times New Roman" w:hAnsi="-webkit-standard" w:cs="Times New Roman"/>
          <w:color w:val="000000"/>
          <w:lang w:val="en-US"/>
        </w:rPr>
        <w:t xml:space="preserve">to optimize </w:t>
      </w:r>
      <w:r w:rsidR="004F081C">
        <w:rPr>
          <w:rFonts w:ascii="-webkit-standard" w:eastAsia="Times New Roman" w:hAnsi="-webkit-standard" w:cs="Times New Roman"/>
          <w:color w:val="000000"/>
          <w:lang w:val="en-US"/>
        </w:rPr>
        <w:t xml:space="preserve">the </w:t>
      </w:r>
      <w:r w:rsidRPr="002D6966">
        <w:rPr>
          <w:rFonts w:ascii="-webkit-standard" w:eastAsia="Times New Roman" w:hAnsi="-webkit-standard" w:cs="Times New Roman"/>
          <w:color w:val="000000"/>
          <w:lang w:val="en-US"/>
        </w:rPr>
        <w:t xml:space="preserve">CLAS12 </w:t>
      </w:r>
      <w:r w:rsidR="004F081C">
        <w:rPr>
          <w:rFonts w:ascii="-webkit-standard" w:eastAsia="Times New Roman" w:hAnsi="-webkit-standard" w:cs="Times New Roman"/>
          <w:color w:val="000000"/>
          <w:lang w:val="en-US"/>
        </w:rPr>
        <w:t xml:space="preserve">operation </w:t>
      </w:r>
      <w:r w:rsidRPr="002D6966">
        <w:rPr>
          <w:rFonts w:ascii="-webkit-standard" w:eastAsia="Times New Roman" w:hAnsi="-webkit-standard" w:cs="Times New Roman"/>
          <w:color w:val="000000"/>
          <w:lang w:val="en-US"/>
        </w:rPr>
        <w:t>with a transversely polarized target at maximum luminosity.</w:t>
      </w:r>
    </w:p>
    <w:p w14:paraId="33D3C0D3" w14:textId="77777777" w:rsidR="00E52F23" w:rsidRDefault="00E52F23" w:rsidP="004F081C">
      <w:pPr>
        <w:rPr>
          <w:rFonts w:ascii="-webkit-standard" w:eastAsia="Times New Roman" w:hAnsi="-webkit-standard" w:cs="Times New Roman"/>
          <w:color w:val="000000"/>
          <w:lang w:val="en-US"/>
        </w:rPr>
      </w:pPr>
    </w:p>
    <w:p w14:paraId="5D9921A3" w14:textId="77777777" w:rsidR="00E52F23" w:rsidRPr="00E52F23" w:rsidRDefault="00E52F23" w:rsidP="00E52F23">
      <w:pPr>
        <w:pStyle w:val="NormalWeb"/>
        <w:shd w:val="clear" w:color="auto" w:fill="FFFFFF"/>
        <w:rPr>
          <w:rFonts w:asciiTheme="majorBidi" w:hAnsiTheme="majorBidi" w:cstheme="majorBidi"/>
          <w:i/>
          <w:iCs/>
        </w:rPr>
      </w:pPr>
      <w:r w:rsidRPr="00E52F23">
        <w:rPr>
          <w:rFonts w:asciiTheme="majorBidi" w:hAnsiTheme="majorBidi" w:cstheme="majorBidi"/>
          <w:i/>
          <w:iCs/>
        </w:rPr>
        <w:t>Zachary Meador</w:t>
      </w:r>
      <w:r w:rsidRPr="00E52F23">
        <w:rPr>
          <w:rFonts w:asciiTheme="majorBidi" w:eastAsia="Microsoft YaHei" w:hAnsiTheme="majorBidi" w:cstheme="majorBidi"/>
          <w:i/>
          <w:iCs/>
        </w:rPr>
        <w:t xml:space="preserve"> is supported by a graduate fellowship from Center for Nuclear </w:t>
      </w:r>
      <w:proofErr w:type="spellStart"/>
      <w:r w:rsidRPr="00E52F23">
        <w:rPr>
          <w:rFonts w:asciiTheme="majorBidi" w:eastAsia="Microsoft YaHei" w:hAnsiTheme="majorBidi" w:cstheme="majorBidi"/>
          <w:i/>
          <w:iCs/>
        </w:rPr>
        <w:t>Femtography</w:t>
      </w:r>
      <w:proofErr w:type="spellEnd"/>
      <w:r w:rsidRPr="00E52F23">
        <w:rPr>
          <w:rFonts w:asciiTheme="majorBidi" w:eastAsia="Microsoft YaHei" w:hAnsiTheme="majorBidi" w:cstheme="majorBidi"/>
          <w:i/>
          <w:iCs/>
        </w:rPr>
        <w:t xml:space="preserve">, SURA, Washington DC </w:t>
      </w:r>
    </w:p>
    <w:p w14:paraId="56AC52E3" w14:textId="77777777" w:rsidR="00E52F23" w:rsidRPr="002D6966" w:rsidRDefault="00E52F23" w:rsidP="004F081C">
      <w:pPr>
        <w:rPr>
          <w:rFonts w:ascii="Times New Roman" w:eastAsia="Times New Roman" w:hAnsi="Times New Roman" w:cs="Times New Roman"/>
          <w:lang w:val="en-US"/>
        </w:rPr>
      </w:pPr>
    </w:p>
    <w:p w14:paraId="2BF4C527" w14:textId="77777777" w:rsidR="00D9177D" w:rsidRPr="008F1813" w:rsidRDefault="00D9177D" w:rsidP="00D9177D">
      <w:pPr>
        <w:pStyle w:val="p3"/>
        <w:rPr>
          <w:sz w:val="24"/>
          <w:szCs w:val="24"/>
        </w:rPr>
      </w:pPr>
    </w:p>
    <w:p w14:paraId="683C3837" w14:textId="77777777" w:rsidR="007E0036" w:rsidRPr="008F1813" w:rsidRDefault="007E0036" w:rsidP="00D9177D">
      <w:pPr>
        <w:pStyle w:val="p3"/>
        <w:rPr>
          <w:sz w:val="24"/>
          <w:szCs w:val="24"/>
        </w:rPr>
      </w:pPr>
    </w:p>
    <w:p w14:paraId="69458805" w14:textId="77777777" w:rsidR="007E0036" w:rsidRPr="008F1813" w:rsidRDefault="007E0036" w:rsidP="00D9177D">
      <w:pPr>
        <w:pStyle w:val="p3"/>
        <w:rPr>
          <w:sz w:val="24"/>
          <w:szCs w:val="24"/>
        </w:rPr>
      </w:pPr>
    </w:p>
    <w:p w14:paraId="2B801331" w14:textId="77777777" w:rsidR="00D9177D" w:rsidRPr="008F1813" w:rsidRDefault="00D9177D" w:rsidP="00D9177D">
      <w:pPr>
        <w:pStyle w:val="p4"/>
        <w:rPr>
          <w:sz w:val="24"/>
          <w:szCs w:val="24"/>
        </w:rPr>
      </w:pPr>
    </w:p>
    <w:p w14:paraId="6B6CFD70" w14:textId="77777777" w:rsidR="003E7BBC" w:rsidRPr="002F081F" w:rsidRDefault="00956C19">
      <w:pPr>
        <w:rPr>
          <w:lang w:val="en-US"/>
        </w:rPr>
      </w:pPr>
    </w:p>
    <w:sectPr w:rsidR="003E7BBC" w:rsidRPr="002F081F" w:rsidSect="003F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7D"/>
    <w:rsid w:val="00064495"/>
    <w:rsid w:val="00066823"/>
    <w:rsid w:val="001678C1"/>
    <w:rsid w:val="001C2001"/>
    <w:rsid w:val="00295B39"/>
    <w:rsid w:val="002D6966"/>
    <w:rsid w:val="002F081F"/>
    <w:rsid w:val="003F3F7E"/>
    <w:rsid w:val="004F081C"/>
    <w:rsid w:val="005662C7"/>
    <w:rsid w:val="005D00E2"/>
    <w:rsid w:val="0065653A"/>
    <w:rsid w:val="007E0036"/>
    <w:rsid w:val="008F1813"/>
    <w:rsid w:val="00933843"/>
    <w:rsid w:val="00BD730B"/>
    <w:rsid w:val="00CD2C98"/>
    <w:rsid w:val="00D8193C"/>
    <w:rsid w:val="00D9177D"/>
    <w:rsid w:val="00E52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65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384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9177D"/>
    <w:rPr>
      <w:rFonts w:ascii="Helvetica" w:hAnsi="Helvetica" w:cs="Times New Roman"/>
      <w:sz w:val="18"/>
      <w:szCs w:val="18"/>
      <w:lang w:val="en-US"/>
    </w:rPr>
  </w:style>
  <w:style w:type="paragraph" w:customStyle="1" w:styleId="p2">
    <w:name w:val="p2"/>
    <w:basedOn w:val="Normal"/>
    <w:rsid w:val="00D9177D"/>
    <w:rPr>
      <w:rFonts w:ascii="Helvetica" w:hAnsi="Helvetica" w:cs="Times New Roman"/>
      <w:sz w:val="17"/>
      <w:szCs w:val="17"/>
      <w:lang w:val="en-US"/>
    </w:rPr>
  </w:style>
  <w:style w:type="paragraph" w:customStyle="1" w:styleId="p3">
    <w:name w:val="p3"/>
    <w:basedOn w:val="Normal"/>
    <w:rsid w:val="00D9177D"/>
    <w:rPr>
      <w:rFonts w:ascii="Helvetica" w:hAnsi="Helvetica" w:cs="Times New Roman"/>
      <w:sz w:val="15"/>
      <w:szCs w:val="15"/>
      <w:lang w:val="en-US"/>
    </w:rPr>
  </w:style>
  <w:style w:type="paragraph" w:customStyle="1" w:styleId="p4">
    <w:name w:val="p4"/>
    <w:basedOn w:val="Normal"/>
    <w:rsid w:val="00D9177D"/>
    <w:rPr>
      <w:rFonts w:ascii="Helvetica" w:hAnsi="Helvetica" w:cs="Times New Roman"/>
      <w:sz w:val="11"/>
      <w:szCs w:val="11"/>
      <w:lang w:val="en-US"/>
    </w:rPr>
  </w:style>
  <w:style w:type="character" w:customStyle="1" w:styleId="s1">
    <w:name w:val="s1"/>
    <w:basedOn w:val="DefaultParagraphFont"/>
    <w:rsid w:val="00D9177D"/>
    <w:rPr>
      <w:rFonts w:ascii="Helvetica" w:hAnsi="Helvetica" w:hint="default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E52F2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6823"/>
    <w:rPr>
      <w:rFonts w:eastAsiaTheme="minorEastAsia"/>
      <w:color w:val="5A5A5A" w:themeColor="text1" w:themeTint="A5"/>
      <w:spacing w:val="15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 Elouadrhiri</dc:creator>
  <cp:keywords/>
  <dc:description/>
  <cp:lastModifiedBy>Zach Meador</cp:lastModifiedBy>
  <cp:revision>2</cp:revision>
  <dcterms:created xsi:type="dcterms:W3CDTF">2021-10-08T19:47:00Z</dcterms:created>
  <dcterms:modified xsi:type="dcterms:W3CDTF">2021-10-08T19:47:00Z</dcterms:modified>
</cp:coreProperties>
</file>