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t>Dear Gigi, Matt, Mike and Camille,</w:t>
      </w:r>
    </w:p>
    <w:p>
      <w:pPr>
        <w:pStyle w:val="TextBody"/>
        <w:rPr/>
      </w:pPr>
      <w:r>
        <w:rPr/>
        <w:t xml:space="preserve">Ten minutes ago, with the help of Matt Poelker, I was able to see the last remaining Pre-Start items being fulfilled regarding the Accelerator Experiment Readiness Review (ERR) for the Irradiation of HRSD Waste Water Samples at the UITF.  </w:t>
      </w:r>
    </w:p>
    <w:p>
      <w:pPr>
        <w:pStyle w:val="TextBody"/>
        <w:rPr/>
      </w:pPr>
      <w:r>
        <w:rPr/>
        <w:t xml:space="preserve">Gigi, Mike and I were able to verify all but two Pre-Start items during a recent walk-through of the UITF and the irradiation experiment setup on August 10th and 11th, 2021.   However, we needed beam operations to close-out the final two Pre-Starts: </w:t>
      </w:r>
    </w:p>
    <w:p>
      <w:pPr>
        <w:pStyle w:val="TextBody"/>
        <w:rPr/>
      </w:pPr>
      <w:r>
        <w:rPr/>
        <w:t xml:space="preserve">1.) An interlock for target motion which successfully trips beam to a safe mode, and </w:t>
      </w:r>
    </w:p>
    <w:p>
      <w:pPr>
        <w:pStyle w:val="TextBody"/>
        <w:rPr/>
      </w:pPr>
      <w:r>
        <w:rPr/>
        <w:t>2.) Ability to view beam on the targets, beam location on the target and target alignment in relation to beam tube exit window.</w:t>
      </w:r>
    </w:p>
    <w:p>
      <w:pPr>
        <w:pStyle w:val="TextBody"/>
        <w:rPr/>
      </w:pPr>
      <w:r>
        <w:rPr/>
        <w:t>With these last two remaining items being fulfilled, all of the Pre-Start items have been successfully shown as being MET.  With this in mind, the Accelerator ERR should be considered complete for the Irradiation of HRSD Waste Water Samples and all Pre-Starts have been MET.</w:t>
      </w:r>
    </w:p>
    <w:p>
      <w:pPr>
        <w:pStyle w:val="TextBody"/>
        <w:rPr/>
      </w:pPr>
      <w:r>
        <w:rPr/>
        <w:t>I would like to thank Gigi Ciovati, Mike McCaughan and Matt Poelker for their assistance and patience in helping to close out these Pre-Start items and keeping me in the loop throughout the process.</w:t>
      </w:r>
    </w:p>
    <w:p>
      <w:pPr>
        <w:pStyle w:val="TextBody"/>
        <w:rPr/>
      </w:pPr>
      <w:r>
        <w:rPr/>
        <w:t>With my regards,</w:t>
      </w:r>
    </w:p>
    <w:p>
      <w:pPr>
        <w:pStyle w:val="TextBody"/>
        <w:spacing w:before="0" w:after="0"/>
        <w:rPr/>
      </w:pPr>
      <w:r>
        <w:rPr/>
        <w:br/>
      </w:r>
      <w:r>
        <w:rPr>
          <w:b/>
        </w:rPr>
        <w:t>Harry Fanning</w:t>
      </w:r>
      <w:r>
        <w:rPr/>
        <w:br/>
        <w:t>Accelerator Division Safety Officer</w:t>
        <w:br/>
        <w:t>Jefferson Lab - Accelerator Division</w:t>
        <w:br/>
        <w:t>Office: 757-269-7619</w:t>
        <w:br/>
        <w:t>Cell: 757-768-9019</w:t>
        <w:br/>
      </w:r>
      <w:hyperlink r:id="rId2" w:tgtFrame="_blank">
        <w:r>
          <w:rPr>
            <w:rStyle w:val="InternetLink"/>
          </w:rPr>
          <w:t>fanning@jlab.org</w:t>
        </w:r>
      </w:hyperlink>
      <w:r>
        <w:rPr/>
        <w:br/>
      </w:r>
      <w:r>
        <w:rPr>
          <w:i/>
        </w:rPr>
        <w:t>Put Safety in the Planning Process - Not the Investigation Process</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Tahoma" w:cs="Lohit Devanagari"/>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Tahoma"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 fanning@jlab.org"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2021-08-24T16:36:21Z</dcterms:created>
  <dc:creator>Michael McCaughan</dc:creator>
  <dc:description/>
  <dc:language>en-US</dc:language>
  <cp:lastModifiedBy>Michael McCaughan</cp:lastModifiedBy>
  <dcterms:modified xsi:type="dcterms:W3CDTF">2021-08-24T16:37:25Z</dcterms:modified>
  <cp:revision>1</cp:revision>
  <dc:subject/>
  <dc:title/>
</cp:coreProperties>
</file>