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749F" w14:textId="149E0C80" w:rsidR="00E67BBB" w:rsidRPr="006C0B9B" w:rsidRDefault="00F90348" w:rsidP="00E67BBB">
      <w:pPr>
        <w:spacing w:after="0"/>
        <w:jc w:val="center"/>
        <w:rPr>
          <w:rFonts w:cstheme="minorHAnsi"/>
          <w:b/>
          <w:sz w:val="36"/>
          <w:szCs w:val="24"/>
          <w:u w:val="single"/>
        </w:rPr>
      </w:pPr>
      <w:r>
        <w:rPr>
          <w:rFonts w:cstheme="minorHAnsi"/>
          <w:b/>
          <w:sz w:val="36"/>
          <w:szCs w:val="24"/>
          <w:u w:val="single"/>
        </w:rPr>
        <w:t xml:space="preserve">Response to </w:t>
      </w:r>
      <w:r w:rsidR="00E67BBB" w:rsidRPr="006C0B9B">
        <w:rPr>
          <w:rFonts w:cstheme="minorHAnsi"/>
          <w:b/>
          <w:sz w:val="36"/>
          <w:szCs w:val="24"/>
          <w:u w:val="single"/>
        </w:rPr>
        <w:t>Experimental Readiness Review Close Out Report</w:t>
      </w:r>
    </w:p>
    <w:p w14:paraId="2B20B428" w14:textId="4A3BC9B4" w:rsidR="00E67BBB" w:rsidRPr="006C0B9B" w:rsidRDefault="0099165F" w:rsidP="00E67BBB">
      <w:pPr>
        <w:spacing w:after="0"/>
        <w:jc w:val="center"/>
        <w:rPr>
          <w:rFonts w:cstheme="minorHAnsi"/>
          <w:sz w:val="24"/>
          <w:szCs w:val="24"/>
        </w:rPr>
      </w:pPr>
      <w:r w:rsidRPr="006C0B9B">
        <w:rPr>
          <w:rFonts w:cstheme="minorHAnsi"/>
          <w:sz w:val="24"/>
          <w:szCs w:val="24"/>
        </w:rPr>
        <w:t>On</w:t>
      </w:r>
    </w:p>
    <w:p w14:paraId="20AC2572" w14:textId="0BBEE3FF" w:rsidR="00CC7219" w:rsidRPr="006C0B9B" w:rsidRDefault="00723C32" w:rsidP="00E67BBB">
      <w:pPr>
        <w:autoSpaceDE w:val="0"/>
        <w:autoSpaceDN w:val="0"/>
        <w:adjustRightInd w:val="0"/>
        <w:spacing w:after="0" w:line="240" w:lineRule="auto"/>
        <w:jc w:val="center"/>
        <w:rPr>
          <w:rFonts w:cstheme="minorHAnsi"/>
          <w:sz w:val="24"/>
          <w:szCs w:val="24"/>
        </w:rPr>
      </w:pPr>
      <w:r w:rsidRPr="00723C32">
        <w:rPr>
          <w:rFonts w:cstheme="minorHAnsi"/>
          <w:sz w:val="24"/>
          <w:szCs w:val="24"/>
        </w:rPr>
        <w:t>UITF Wastewater Irradiation Experiment</w:t>
      </w:r>
    </w:p>
    <w:p w14:paraId="072541C3" w14:textId="4D4D74E2" w:rsidR="00E67BBB" w:rsidRPr="006C0B9B" w:rsidRDefault="00566904" w:rsidP="00723C92">
      <w:pPr>
        <w:jc w:val="center"/>
        <w:rPr>
          <w:rFonts w:cstheme="minorHAnsi"/>
          <w:color w:val="000000"/>
          <w:sz w:val="24"/>
          <w:szCs w:val="24"/>
        </w:rPr>
      </w:pPr>
      <w:r>
        <w:rPr>
          <w:rFonts w:cstheme="minorHAnsi"/>
          <w:color w:val="000000"/>
          <w:sz w:val="24"/>
          <w:szCs w:val="24"/>
        </w:rPr>
        <w:t>8</w:t>
      </w:r>
      <w:r w:rsidR="00723C92">
        <w:rPr>
          <w:rFonts w:cstheme="minorHAnsi"/>
          <w:color w:val="000000"/>
          <w:sz w:val="24"/>
          <w:szCs w:val="24"/>
        </w:rPr>
        <w:t>/</w:t>
      </w:r>
      <w:r>
        <w:rPr>
          <w:rFonts w:cstheme="minorHAnsi"/>
          <w:color w:val="000000"/>
          <w:sz w:val="24"/>
          <w:szCs w:val="24"/>
        </w:rPr>
        <w:t>09</w:t>
      </w:r>
      <w:r w:rsidR="00723C92">
        <w:rPr>
          <w:rFonts w:cstheme="minorHAnsi"/>
          <w:color w:val="000000"/>
          <w:sz w:val="24"/>
          <w:szCs w:val="24"/>
        </w:rPr>
        <w:t>/2021</w:t>
      </w:r>
      <w:bookmarkStart w:id="0" w:name="_GoBack"/>
      <w:bookmarkEnd w:id="0"/>
    </w:p>
    <w:p w14:paraId="4DC9C369" w14:textId="77777777" w:rsidR="00BD7CBC" w:rsidRPr="006C0B9B" w:rsidRDefault="00E67BBB" w:rsidP="00BD7CBC">
      <w:pPr>
        <w:pStyle w:val="Heading1"/>
        <w:rPr>
          <w:rFonts w:asciiTheme="minorHAnsi" w:hAnsiTheme="minorHAnsi" w:cstheme="minorHAnsi"/>
        </w:rPr>
      </w:pPr>
      <w:r w:rsidRPr="006C0B9B">
        <w:rPr>
          <w:rFonts w:asciiTheme="minorHAnsi" w:hAnsiTheme="minorHAnsi" w:cstheme="minorHAnsi"/>
        </w:rPr>
        <w:t xml:space="preserve">Review Committee: </w:t>
      </w:r>
    </w:p>
    <w:p w14:paraId="505A6258" w14:textId="297E7637" w:rsidR="00E67BBB" w:rsidRDefault="00E67BBB" w:rsidP="00E67BBB">
      <w:pPr>
        <w:autoSpaceDE w:val="0"/>
        <w:autoSpaceDN w:val="0"/>
        <w:adjustRightInd w:val="0"/>
        <w:spacing w:after="0" w:line="240" w:lineRule="auto"/>
        <w:rPr>
          <w:rFonts w:cstheme="minorHAnsi"/>
          <w:sz w:val="24"/>
          <w:szCs w:val="24"/>
        </w:rPr>
      </w:pPr>
      <w:r w:rsidRPr="006C0B9B">
        <w:rPr>
          <w:rFonts w:cstheme="minorHAnsi"/>
          <w:sz w:val="24"/>
          <w:szCs w:val="24"/>
        </w:rPr>
        <w:t>Harry Fanning (</w:t>
      </w:r>
      <w:r w:rsidR="00723C32">
        <w:rPr>
          <w:rFonts w:cstheme="minorHAnsi"/>
          <w:sz w:val="24"/>
          <w:szCs w:val="24"/>
        </w:rPr>
        <w:t xml:space="preserve">chair, </w:t>
      </w:r>
      <w:r w:rsidR="00000811">
        <w:rPr>
          <w:rFonts w:cstheme="minorHAnsi"/>
          <w:sz w:val="24"/>
          <w:szCs w:val="24"/>
        </w:rPr>
        <w:t xml:space="preserve">ACC – </w:t>
      </w:r>
      <w:r w:rsidRPr="006C0B9B">
        <w:rPr>
          <w:rFonts w:cstheme="minorHAnsi"/>
          <w:sz w:val="24"/>
          <w:szCs w:val="24"/>
        </w:rPr>
        <w:t>JLab),</w:t>
      </w:r>
      <w:r w:rsidR="00000811">
        <w:rPr>
          <w:rFonts w:cstheme="minorHAnsi"/>
          <w:sz w:val="24"/>
          <w:szCs w:val="24"/>
        </w:rPr>
        <w:t xml:space="preserve"> Joe Grames (CIS – JLab), Alicia Hofler (INJ – J</w:t>
      </w:r>
      <w:r w:rsidR="00417B41">
        <w:rPr>
          <w:rFonts w:cstheme="minorHAnsi"/>
          <w:sz w:val="24"/>
          <w:szCs w:val="24"/>
        </w:rPr>
        <w:t>L</w:t>
      </w:r>
      <w:r w:rsidR="00000811">
        <w:rPr>
          <w:rFonts w:cstheme="minorHAnsi"/>
          <w:sz w:val="24"/>
          <w:szCs w:val="24"/>
        </w:rPr>
        <w:t>ab), Mikhail Kostin (RadCon – J</w:t>
      </w:r>
      <w:r w:rsidR="00417B41">
        <w:rPr>
          <w:rFonts w:cstheme="minorHAnsi"/>
          <w:sz w:val="24"/>
          <w:szCs w:val="24"/>
        </w:rPr>
        <w:t>L</w:t>
      </w:r>
      <w:r w:rsidR="00000811">
        <w:rPr>
          <w:rFonts w:cstheme="minorHAnsi"/>
          <w:sz w:val="24"/>
          <w:szCs w:val="24"/>
        </w:rPr>
        <w:t xml:space="preserve">ab), </w:t>
      </w:r>
      <w:r w:rsidR="00000811" w:rsidRPr="006C0B9B">
        <w:rPr>
          <w:rFonts w:cstheme="minorHAnsi"/>
          <w:sz w:val="24"/>
          <w:szCs w:val="24"/>
        </w:rPr>
        <w:t>Bob May (</w:t>
      </w:r>
      <w:r w:rsidR="00000811">
        <w:rPr>
          <w:rFonts w:cstheme="minorHAnsi"/>
          <w:sz w:val="24"/>
          <w:szCs w:val="24"/>
        </w:rPr>
        <w:t xml:space="preserve">ES&amp;H – </w:t>
      </w:r>
      <w:r w:rsidR="00000811" w:rsidRPr="006C0B9B">
        <w:rPr>
          <w:rFonts w:cstheme="minorHAnsi"/>
          <w:sz w:val="24"/>
          <w:szCs w:val="24"/>
        </w:rPr>
        <w:t xml:space="preserve">JLab), </w:t>
      </w:r>
      <w:r w:rsidR="00723C32">
        <w:rPr>
          <w:rFonts w:cstheme="minorHAnsi"/>
          <w:sz w:val="24"/>
          <w:szCs w:val="24"/>
        </w:rPr>
        <w:t>Daniel Moser</w:t>
      </w:r>
      <w:r w:rsidRPr="006C0B9B">
        <w:rPr>
          <w:rFonts w:cstheme="minorHAnsi"/>
          <w:sz w:val="24"/>
          <w:szCs w:val="24"/>
        </w:rPr>
        <w:t xml:space="preserve"> (</w:t>
      </w:r>
      <w:r w:rsidR="00000811">
        <w:rPr>
          <w:rFonts w:cstheme="minorHAnsi"/>
          <w:sz w:val="24"/>
          <w:szCs w:val="24"/>
        </w:rPr>
        <w:t xml:space="preserve">OPS – </w:t>
      </w:r>
      <w:r w:rsidRPr="006C0B9B">
        <w:rPr>
          <w:rFonts w:cstheme="minorHAnsi"/>
          <w:sz w:val="24"/>
          <w:szCs w:val="24"/>
        </w:rPr>
        <w:t>JLab), Dave Meekins (</w:t>
      </w:r>
      <w:r w:rsidR="00000811">
        <w:rPr>
          <w:rFonts w:cstheme="minorHAnsi"/>
          <w:sz w:val="24"/>
          <w:szCs w:val="24"/>
        </w:rPr>
        <w:t xml:space="preserve">PHY – </w:t>
      </w:r>
      <w:r w:rsidRPr="006C0B9B">
        <w:rPr>
          <w:rFonts w:cstheme="minorHAnsi"/>
          <w:sz w:val="24"/>
          <w:szCs w:val="24"/>
        </w:rPr>
        <w:t>JLab), Yves Roblin (</w:t>
      </w:r>
      <w:r w:rsidR="00C10123">
        <w:rPr>
          <w:rFonts w:cstheme="minorHAnsi"/>
          <w:sz w:val="24"/>
          <w:szCs w:val="24"/>
        </w:rPr>
        <w:t xml:space="preserve">CASA - </w:t>
      </w:r>
      <w:r w:rsidRPr="006C0B9B">
        <w:rPr>
          <w:rFonts w:cstheme="minorHAnsi"/>
          <w:sz w:val="24"/>
          <w:szCs w:val="24"/>
        </w:rPr>
        <w:t>JLab)</w:t>
      </w:r>
      <w:r w:rsidR="00AA2A78">
        <w:rPr>
          <w:rFonts w:cstheme="minorHAnsi"/>
          <w:sz w:val="24"/>
          <w:szCs w:val="24"/>
        </w:rPr>
        <w:t>,</w:t>
      </w:r>
      <w:r w:rsidR="00000811">
        <w:rPr>
          <w:rFonts w:cstheme="minorHAnsi"/>
          <w:sz w:val="24"/>
          <w:szCs w:val="24"/>
        </w:rPr>
        <w:t xml:space="preserve"> Mark Wiseman (ENG – J</w:t>
      </w:r>
      <w:r w:rsidR="00417B41">
        <w:rPr>
          <w:rFonts w:cstheme="minorHAnsi"/>
          <w:sz w:val="24"/>
          <w:szCs w:val="24"/>
        </w:rPr>
        <w:t>L</w:t>
      </w:r>
      <w:r w:rsidR="00000811">
        <w:rPr>
          <w:rFonts w:cstheme="minorHAnsi"/>
          <w:sz w:val="24"/>
          <w:szCs w:val="24"/>
        </w:rPr>
        <w:t>ab)</w:t>
      </w:r>
      <w:r w:rsidR="00AA2A78">
        <w:rPr>
          <w:rFonts w:cstheme="minorHAnsi"/>
          <w:sz w:val="24"/>
          <w:szCs w:val="24"/>
        </w:rPr>
        <w:t xml:space="preserve"> </w:t>
      </w:r>
    </w:p>
    <w:p w14:paraId="7F91A3C0" w14:textId="77777777" w:rsidR="001F7D26" w:rsidRDefault="00763CB3" w:rsidP="006C0B9B">
      <w:pPr>
        <w:pStyle w:val="Heading1"/>
      </w:pPr>
      <w:r w:rsidRPr="006C0B9B">
        <w:rPr>
          <w:rStyle w:val="Heading1Char"/>
          <w:rFonts w:asciiTheme="minorHAnsi" w:hAnsiTheme="minorHAnsi" w:cstheme="minorHAnsi"/>
        </w:rPr>
        <w:t>Reference Information:</w:t>
      </w:r>
      <w:r w:rsidRPr="006C0B9B">
        <w:t xml:space="preserve">  </w:t>
      </w:r>
    </w:p>
    <w:p w14:paraId="3EE3C037" w14:textId="124892E0" w:rsidR="00763CB3" w:rsidRPr="008E5D84" w:rsidRDefault="00123427" w:rsidP="001F7D26">
      <w:pPr>
        <w:pStyle w:val="Heading1"/>
        <w:spacing w:before="0"/>
        <w:rPr>
          <w:rFonts w:asciiTheme="minorHAnsi" w:hAnsiTheme="minorHAnsi" w:cstheme="minorHAnsi"/>
          <w:sz w:val="24"/>
          <w:szCs w:val="24"/>
        </w:rPr>
      </w:pPr>
      <w:r w:rsidRPr="008E5D84">
        <w:rPr>
          <w:rFonts w:asciiTheme="minorHAnsi" w:hAnsiTheme="minorHAnsi" w:cstheme="minorHAnsi"/>
          <w:color w:val="auto"/>
          <w:sz w:val="24"/>
          <w:szCs w:val="24"/>
        </w:rPr>
        <w:t xml:space="preserve">ERR </w:t>
      </w:r>
      <w:r w:rsidR="001F7D26" w:rsidRPr="008E5D84">
        <w:rPr>
          <w:rFonts w:asciiTheme="minorHAnsi" w:hAnsiTheme="minorHAnsi" w:cstheme="minorHAnsi"/>
          <w:color w:val="auto"/>
          <w:sz w:val="24"/>
          <w:szCs w:val="24"/>
        </w:rPr>
        <w:t>Presentations</w:t>
      </w:r>
      <w:r w:rsidR="001F7D26" w:rsidRPr="008E5D84">
        <w:rPr>
          <w:rFonts w:asciiTheme="minorHAnsi" w:hAnsiTheme="minorHAnsi" w:cstheme="minorHAnsi"/>
          <w:sz w:val="24"/>
          <w:szCs w:val="24"/>
        </w:rPr>
        <w:t xml:space="preserve">: </w:t>
      </w:r>
      <w:hyperlink r:id="rId8" w:history="1">
        <w:r w:rsidR="008E5D84" w:rsidRPr="008E5D84">
          <w:rPr>
            <w:rStyle w:val="Hyperlink"/>
            <w:rFonts w:asciiTheme="minorHAnsi" w:hAnsiTheme="minorHAnsi" w:cstheme="minorHAnsi"/>
            <w:sz w:val="24"/>
            <w:szCs w:val="24"/>
          </w:rPr>
          <w:t>https://indico.jlab.org/event/431/</w:t>
        </w:r>
      </w:hyperlink>
    </w:p>
    <w:p w14:paraId="59D1997E" w14:textId="7DF89A82" w:rsidR="0099165F" w:rsidRPr="0099165F" w:rsidRDefault="00D45885" w:rsidP="0099165F">
      <w:pPr>
        <w:pStyle w:val="Heading1"/>
        <w:rPr>
          <w:rFonts w:asciiTheme="minorHAnsi" w:hAnsiTheme="minorHAnsi" w:cstheme="minorHAnsi"/>
        </w:rPr>
      </w:pPr>
      <w:r>
        <w:rPr>
          <w:rFonts w:asciiTheme="minorHAnsi" w:hAnsiTheme="minorHAnsi" w:cstheme="minorHAnsi"/>
        </w:rPr>
        <w:t>Readiness Review of Charge Elements</w:t>
      </w:r>
      <w:r w:rsidR="0099165F" w:rsidRPr="0099165F">
        <w:rPr>
          <w:rFonts w:asciiTheme="minorHAnsi" w:hAnsiTheme="minorHAnsi" w:cstheme="minorHAnsi"/>
        </w:rPr>
        <w:t>:</w:t>
      </w:r>
    </w:p>
    <w:p w14:paraId="2527F7FE" w14:textId="192E25C7" w:rsidR="00B64D1E" w:rsidRPr="00044C9F" w:rsidRDefault="00745CD8" w:rsidP="00F433C4">
      <w:pPr>
        <w:ind w:firstLine="360"/>
        <w:rPr>
          <w:rFonts w:cstheme="minorHAnsi"/>
          <w:color w:val="000000" w:themeColor="text1"/>
          <w:sz w:val="24"/>
          <w:szCs w:val="24"/>
        </w:rPr>
      </w:pPr>
      <w:r w:rsidRPr="00044C9F">
        <w:rPr>
          <w:rFonts w:cstheme="minorHAnsi"/>
          <w:color w:val="000000" w:themeColor="text1"/>
          <w:sz w:val="24"/>
          <w:szCs w:val="24"/>
        </w:rPr>
        <w:t xml:space="preserve">In assessing the readiness of the target system, shielding system, and </w:t>
      </w:r>
      <w:r w:rsidR="00044C9F" w:rsidRPr="00044C9F">
        <w:rPr>
          <w:rFonts w:cstheme="minorHAnsi"/>
          <w:color w:val="000000" w:themeColor="text1"/>
          <w:sz w:val="24"/>
          <w:szCs w:val="24"/>
        </w:rPr>
        <w:t xml:space="preserve">UITF </w:t>
      </w:r>
      <w:r w:rsidRPr="00044C9F">
        <w:rPr>
          <w:rFonts w:cstheme="minorHAnsi"/>
          <w:color w:val="000000" w:themeColor="text1"/>
          <w:sz w:val="24"/>
          <w:szCs w:val="24"/>
        </w:rPr>
        <w:t xml:space="preserve">beamline to take beam, </w:t>
      </w:r>
      <w:r w:rsidR="00500F95" w:rsidRPr="00044C9F">
        <w:rPr>
          <w:rFonts w:cstheme="minorHAnsi"/>
          <w:color w:val="000000" w:themeColor="text1"/>
          <w:sz w:val="24"/>
          <w:szCs w:val="24"/>
        </w:rPr>
        <w:t>there remain some final activities which are anticipated to be completed prior to the run</w:t>
      </w:r>
      <w:r w:rsidRPr="00044C9F">
        <w:rPr>
          <w:rFonts w:cstheme="minorHAnsi"/>
          <w:color w:val="000000" w:themeColor="text1"/>
          <w:sz w:val="24"/>
          <w:szCs w:val="24"/>
        </w:rPr>
        <w:t xml:space="preserve">.  </w:t>
      </w:r>
      <w:r w:rsidR="00500F95" w:rsidRPr="00044C9F">
        <w:rPr>
          <w:rFonts w:cstheme="minorHAnsi"/>
          <w:color w:val="000000" w:themeColor="text1"/>
          <w:sz w:val="24"/>
          <w:szCs w:val="24"/>
        </w:rPr>
        <w:t>The main issues are</w:t>
      </w:r>
      <w:r w:rsidR="00B64D1E" w:rsidRPr="00044C9F">
        <w:rPr>
          <w:rFonts w:cstheme="minorHAnsi"/>
          <w:color w:val="000000" w:themeColor="text1"/>
          <w:sz w:val="24"/>
          <w:szCs w:val="24"/>
        </w:rPr>
        <w:t>:</w:t>
      </w:r>
    </w:p>
    <w:p w14:paraId="6BC489A6" w14:textId="24D0E0E4" w:rsidR="000862FE" w:rsidRPr="000862FE" w:rsidRDefault="000862FE" w:rsidP="002F592E">
      <w:pPr>
        <w:pStyle w:val="ListParagraph"/>
        <w:numPr>
          <w:ilvl w:val="0"/>
          <w:numId w:val="13"/>
        </w:numPr>
        <w:rPr>
          <w:rFonts w:cstheme="minorHAnsi"/>
          <w:color w:val="000000" w:themeColor="text1"/>
          <w:sz w:val="24"/>
          <w:szCs w:val="24"/>
        </w:rPr>
      </w:pPr>
      <w:r>
        <w:rPr>
          <w:rFonts w:cstheme="minorHAnsi"/>
          <w:color w:val="000000" w:themeColor="text1"/>
          <w:sz w:val="24"/>
          <w:szCs w:val="24"/>
        </w:rPr>
        <w:t>R</w:t>
      </w:r>
      <w:r w:rsidRPr="000862FE">
        <w:rPr>
          <w:rFonts w:cstheme="minorHAnsi"/>
          <w:color w:val="000000" w:themeColor="text1"/>
          <w:sz w:val="24"/>
          <w:szCs w:val="24"/>
        </w:rPr>
        <w:t>adiation shielding needs to be upgraded to support the experiment</w:t>
      </w:r>
      <w:r>
        <w:rPr>
          <w:rFonts w:cstheme="minorHAnsi"/>
          <w:color w:val="000000" w:themeColor="text1"/>
          <w:sz w:val="24"/>
          <w:szCs w:val="24"/>
        </w:rPr>
        <w:t>’s requirements,</w:t>
      </w:r>
    </w:p>
    <w:p w14:paraId="04973DFA" w14:textId="07543E87" w:rsidR="000862FE" w:rsidRDefault="000862FE" w:rsidP="002F592E">
      <w:pPr>
        <w:pStyle w:val="ListParagraph"/>
        <w:numPr>
          <w:ilvl w:val="0"/>
          <w:numId w:val="13"/>
        </w:numPr>
        <w:rPr>
          <w:rFonts w:cstheme="minorHAnsi"/>
          <w:color w:val="000000" w:themeColor="text1"/>
          <w:sz w:val="24"/>
          <w:szCs w:val="24"/>
        </w:rPr>
      </w:pPr>
      <w:r w:rsidRPr="000862FE">
        <w:rPr>
          <w:rFonts w:cstheme="minorHAnsi"/>
          <w:color w:val="000000" w:themeColor="text1"/>
          <w:sz w:val="24"/>
          <w:szCs w:val="24"/>
        </w:rPr>
        <w:t xml:space="preserve">The </w:t>
      </w:r>
      <w:r>
        <w:rPr>
          <w:rFonts w:cstheme="minorHAnsi"/>
          <w:color w:val="000000" w:themeColor="text1"/>
          <w:sz w:val="24"/>
          <w:szCs w:val="24"/>
        </w:rPr>
        <w:t xml:space="preserve">waist height </w:t>
      </w:r>
      <w:r w:rsidRPr="000862FE">
        <w:rPr>
          <w:rFonts w:cstheme="minorHAnsi"/>
          <w:color w:val="000000" w:themeColor="text1"/>
          <w:sz w:val="24"/>
          <w:szCs w:val="24"/>
        </w:rPr>
        <w:t>straight</w:t>
      </w:r>
      <w:r>
        <w:rPr>
          <w:rFonts w:cstheme="minorHAnsi"/>
          <w:color w:val="000000" w:themeColor="text1"/>
          <w:sz w:val="24"/>
          <w:szCs w:val="24"/>
        </w:rPr>
        <w:t xml:space="preserve"> ahead section </w:t>
      </w:r>
      <w:r w:rsidRPr="000862FE">
        <w:rPr>
          <w:rFonts w:cstheme="minorHAnsi"/>
          <w:color w:val="000000" w:themeColor="text1"/>
          <w:sz w:val="24"/>
          <w:szCs w:val="24"/>
        </w:rPr>
        <w:t>needs to incorporate the planned experiment bea</w:t>
      </w:r>
      <w:r>
        <w:rPr>
          <w:rFonts w:cstheme="minorHAnsi"/>
          <w:color w:val="000000" w:themeColor="text1"/>
          <w:sz w:val="24"/>
          <w:szCs w:val="24"/>
        </w:rPr>
        <w:t>mline elements,</w:t>
      </w:r>
    </w:p>
    <w:p w14:paraId="45EF7CBA" w14:textId="161F02F0" w:rsidR="002E29FA" w:rsidRPr="000862FE" w:rsidRDefault="002E29FA" w:rsidP="002F592E">
      <w:pPr>
        <w:pStyle w:val="ListParagraph"/>
        <w:numPr>
          <w:ilvl w:val="0"/>
          <w:numId w:val="13"/>
        </w:numPr>
        <w:rPr>
          <w:rFonts w:cstheme="minorHAnsi"/>
          <w:color w:val="000000" w:themeColor="text1"/>
          <w:sz w:val="24"/>
          <w:szCs w:val="24"/>
        </w:rPr>
      </w:pPr>
      <w:r>
        <w:rPr>
          <w:rFonts w:cstheme="minorHAnsi"/>
          <w:color w:val="000000" w:themeColor="text1"/>
          <w:sz w:val="24"/>
          <w:szCs w:val="24"/>
        </w:rPr>
        <w:t>PSS BCM needs to be added and calibrated for experiment use,</w:t>
      </w:r>
    </w:p>
    <w:p w14:paraId="48E19F44" w14:textId="3EC07FDD" w:rsidR="00B64D1E" w:rsidRDefault="000862FE" w:rsidP="002F592E">
      <w:pPr>
        <w:pStyle w:val="ListParagraph"/>
        <w:numPr>
          <w:ilvl w:val="0"/>
          <w:numId w:val="13"/>
        </w:numPr>
        <w:rPr>
          <w:rFonts w:cstheme="minorHAnsi"/>
          <w:color w:val="000000" w:themeColor="text1"/>
          <w:sz w:val="24"/>
          <w:szCs w:val="24"/>
        </w:rPr>
      </w:pPr>
      <w:r w:rsidRPr="000862FE">
        <w:rPr>
          <w:rFonts w:cstheme="minorHAnsi"/>
          <w:color w:val="000000" w:themeColor="text1"/>
          <w:sz w:val="24"/>
          <w:szCs w:val="24"/>
        </w:rPr>
        <w:t>Develop a commissioning and run plan with all the stakeholders</w:t>
      </w:r>
      <w:r w:rsidR="00B64D1E" w:rsidRPr="00E30ECD">
        <w:rPr>
          <w:rFonts w:cstheme="minorHAnsi"/>
          <w:color w:val="000000" w:themeColor="text1"/>
          <w:sz w:val="24"/>
          <w:szCs w:val="24"/>
        </w:rPr>
        <w:t xml:space="preserve">, </w:t>
      </w:r>
    </w:p>
    <w:p w14:paraId="79F6107B" w14:textId="18DA0399" w:rsidR="002E29FA" w:rsidRPr="00E30ECD" w:rsidRDefault="002E29FA" w:rsidP="002F592E">
      <w:pPr>
        <w:pStyle w:val="ListParagraph"/>
        <w:numPr>
          <w:ilvl w:val="0"/>
          <w:numId w:val="13"/>
        </w:numPr>
        <w:rPr>
          <w:rFonts w:cstheme="minorHAnsi"/>
          <w:color w:val="000000" w:themeColor="text1"/>
          <w:sz w:val="24"/>
          <w:szCs w:val="24"/>
        </w:rPr>
      </w:pPr>
      <w:r>
        <w:rPr>
          <w:rFonts w:cstheme="minorHAnsi"/>
          <w:color w:val="000000" w:themeColor="text1"/>
          <w:sz w:val="24"/>
          <w:szCs w:val="24"/>
        </w:rPr>
        <w:t>Need a beam termination point when not delivering beam on target,</w:t>
      </w:r>
    </w:p>
    <w:p w14:paraId="3E615623" w14:textId="41326950" w:rsidR="000862FE" w:rsidRPr="000862FE" w:rsidRDefault="000862FE" w:rsidP="002F592E">
      <w:pPr>
        <w:pStyle w:val="ListParagraph"/>
        <w:numPr>
          <w:ilvl w:val="0"/>
          <w:numId w:val="13"/>
        </w:numPr>
        <w:rPr>
          <w:rFonts w:cstheme="minorHAnsi"/>
          <w:color w:val="000000" w:themeColor="text1"/>
          <w:sz w:val="24"/>
          <w:szCs w:val="24"/>
        </w:rPr>
      </w:pPr>
      <w:r w:rsidRPr="000862FE">
        <w:rPr>
          <w:rFonts w:cstheme="minorHAnsi"/>
          <w:color w:val="000000" w:themeColor="text1"/>
          <w:sz w:val="24"/>
          <w:szCs w:val="24"/>
        </w:rPr>
        <w:t xml:space="preserve">Define the roles, responsibilities and workload for </w:t>
      </w:r>
      <w:r w:rsidR="00DF1D0F">
        <w:rPr>
          <w:rFonts w:cstheme="minorHAnsi"/>
          <w:color w:val="000000" w:themeColor="text1"/>
          <w:sz w:val="24"/>
          <w:szCs w:val="24"/>
        </w:rPr>
        <w:t>remaining tasks as well as experiment task expectations,</w:t>
      </w:r>
    </w:p>
    <w:p w14:paraId="58A667E9" w14:textId="722B1005" w:rsidR="00B64D1E" w:rsidRPr="00DF1D0F" w:rsidRDefault="00DF1D0F" w:rsidP="002F592E">
      <w:pPr>
        <w:pStyle w:val="ListParagraph"/>
        <w:numPr>
          <w:ilvl w:val="0"/>
          <w:numId w:val="13"/>
        </w:numPr>
        <w:rPr>
          <w:rFonts w:cstheme="minorHAnsi"/>
          <w:color w:val="000000" w:themeColor="text1"/>
          <w:sz w:val="24"/>
          <w:szCs w:val="24"/>
        </w:rPr>
      </w:pPr>
      <w:r>
        <w:rPr>
          <w:rFonts w:cstheme="minorHAnsi"/>
          <w:color w:val="000000" w:themeColor="text1"/>
          <w:sz w:val="24"/>
          <w:szCs w:val="24"/>
        </w:rPr>
        <w:t>Submit an Engineering C</w:t>
      </w:r>
      <w:r w:rsidR="000862FE" w:rsidRPr="000862FE">
        <w:rPr>
          <w:rFonts w:cstheme="minorHAnsi"/>
          <w:color w:val="000000" w:themeColor="text1"/>
          <w:sz w:val="24"/>
          <w:szCs w:val="24"/>
        </w:rPr>
        <w:t xml:space="preserve">hange </w:t>
      </w:r>
      <w:r>
        <w:rPr>
          <w:rFonts w:cstheme="minorHAnsi"/>
          <w:color w:val="000000" w:themeColor="text1"/>
          <w:sz w:val="24"/>
          <w:szCs w:val="24"/>
        </w:rPr>
        <w:t>R</w:t>
      </w:r>
      <w:r w:rsidR="000862FE" w:rsidRPr="000862FE">
        <w:rPr>
          <w:rFonts w:cstheme="minorHAnsi"/>
          <w:color w:val="000000" w:themeColor="text1"/>
          <w:sz w:val="24"/>
          <w:szCs w:val="24"/>
        </w:rPr>
        <w:t>equest to</w:t>
      </w:r>
      <w:r>
        <w:rPr>
          <w:rFonts w:cstheme="minorHAnsi"/>
          <w:color w:val="000000" w:themeColor="text1"/>
          <w:sz w:val="24"/>
          <w:szCs w:val="24"/>
        </w:rPr>
        <w:t xml:space="preserve"> enlist Engineering assistance with engineering tasks</w:t>
      </w:r>
      <w:r w:rsidR="000862FE" w:rsidRPr="000862FE">
        <w:rPr>
          <w:rFonts w:cstheme="minorHAnsi"/>
          <w:color w:val="000000" w:themeColor="text1"/>
          <w:sz w:val="24"/>
          <w:szCs w:val="24"/>
        </w:rPr>
        <w:t>.</w:t>
      </w:r>
    </w:p>
    <w:p w14:paraId="194703AD" w14:textId="3A9A3AE4" w:rsidR="00D61F0E" w:rsidRDefault="00745CD8" w:rsidP="00B64D1E">
      <w:pPr>
        <w:rPr>
          <w:rFonts w:cstheme="minorHAnsi"/>
          <w:color w:val="000000" w:themeColor="text1"/>
          <w:sz w:val="24"/>
          <w:szCs w:val="24"/>
        </w:rPr>
      </w:pPr>
      <w:r w:rsidRPr="00044C9F">
        <w:rPr>
          <w:rFonts w:cstheme="minorHAnsi"/>
          <w:color w:val="000000" w:themeColor="text1"/>
          <w:sz w:val="24"/>
          <w:szCs w:val="24"/>
        </w:rPr>
        <w:t>While none of these items appear to be a show</w:t>
      </w:r>
      <w:r w:rsidR="00B64D1E" w:rsidRPr="00044C9F">
        <w:rPr>
          <w:rFonts w:cstheme="minorHAnsi"/>
          <w:color w:val="000000" w:themeColor="text1"/>
          <w:sz w:val="24"/>
          <w:szCs w:val="24"/>
        </w:rPr>
        <w:t xml:space="preserve"> stopper towards preparing for the </w:t>
      </w:r>
      <w:r w:rsidR="00044C9F">
        <w:rPr>
          <w:rFonts w:cstheme="minorHAnsi"/>
          <w:color w:val="000000" w:themeColor="text1"/>
          <w:sz w:val="24"/>
          <w:szCs w:val="24"/>
        </w:rPr>
        <w:t>irradiation of HRSD samples</w:t>
      </w:r>
      <w:r w:rsidRPr="00044C9F">
        <w:rPr>
          <w:rFonts w:cstheme="minorHAnsi"/>
          <w:color w:val="000000" w:themeColor="text1"/>
          <w:sz w:val="24"/>
          <w:szCs w:val="24"/>
        </w:rPr>
        <w:t xml:space="preserve">, we have highlighted </w:t>
      </w:r>
      <w:r w:rsidR="00D61F0E" w:rsidRPr="00044C9F">
        <w:rPr>
          <w:rFonts w:cstheme="minorHAnsi"/>
          <w:color w:val="000000" w:themeColor="text1"/>
          <w:sz w:val="24"/>
          <w:szCs w:val="24"/>
        </w:rPr>
        <w:t xml:space="preserve">specific items that are recommended as being completed </w:t>
      </w:r>
      <w:r w:rsidRPr="00044C9F">
        <w:rPr>
          <w:rFonts w:cstheme="minorHAnsi"/>
          <w:color w:val="000000" w:themeColor="text1"/>
          <w:sz w:val="24"/>
          <w:szCs w:val="24"/>
        </w:rPr>
        <w:t>pre</w:t>
      </w:r>
      <w:r w:rsidR="00761117" w:rsidRPr="00044C9F">
        <w:rPr>
          <w:rFonts w:cstheme="minorHAnsi"/>
          <w:color w:val="000000" w:themeColor="text1"/>
          <w:sz w:val="24"/>
          <w:szCs w:val="24"/>
        </w:rPr>
        <w:t>-</w:t>
      </w:r>
      <w:r w:rsidR="005511F9" w:rsidRPr="00044C9F">
        <w:rPr>
          <w:rFonts w:cstheme="minorHAnsi"/>
          <w:color w:val="000000" w:themeColor="text1"/>
          <w:sz w:val="24"/>
          <w:szCs w:val="24"/>
        </w:rPr>
        <w:t>start</w:t>
      </w:r>
      <w:r w:rsidR="00D61F0E" w:rsidRPr="00044C9F">
        <w:rPr>
          <w:rFonts w:cstheme="minorHAnsi"/>
          <w:color w:val="000000" w:themeColor="text1"/>
          <w:sz w:val="24"/>
          <w:szCs w:val="24"/>
        </w:rPr>
        <w:t xml:space="preserve">; </w:t>
      </w:r>
      <w:r w:rsidR="00F433C4" w:rsidRPr="00044C9F">
        <w:rPr>
          <w:rFonts w:cstheme="minorHAnsi"/>
          <w:color w:val="000000" w:themeColor="text1"/>
          <w:sz w:val="24"/>
          <w:szCs w:val="24"/>
        </w:rPr>
        <w:t>identified</w:t>
      </w:r>
      <w:r w:rsidR="00D61F0E" w:rsidRPr="00044C9F">
        <w:rPr>
          <w:rFonts w:cstheme="minorHAnsi"/>
          <w:color w:val="000000" w:themeColor="text1"/>
          <w:sz w:val="24"/>
          <w:szCs w:val="24"/>
        </w:rPr>
        <w:t xml:space="preserve"> with a</w:t>
      </w:r>
      <w:r w:rsidR="00D61F0E" w:rsidRPr="00201AAD">
        <w:rPr>
          <w:rFonts w:cstheme="minorHAnsi"/>
          <w:color w:val="FF0000"/>
          <w:sz w:val="24"/>
          <w:szCs w:val="24"/>
        </w:rPr>
        <w:t xml:space="preserve"> </w:t>
      </w:r>
      <w:r w:rsidR="00D61F0E" w:rsidRPr="00201AAD">
        <w:rPr>
          <w:rFonts w:cstheme="minorHAnsi"/>
          <w:b/>
          <w:color w:val="FF0000"/>
          <w:sz w:val="32"/>
          <w:szCs w:val="24"/>
        </w:rPr>
        <w:t>Δ</w:t>
      </w:r>
      <w:r w:rsidR="00044C9F">
        <w:rPr>
          <w:rFonts w:cstheme="minorHAnsi"/>
          <w:color w:val="000000" w:themeColor="text1"/>
          <w:sz w:val="24"/>
          <w:szCs w:val="24"/>
        </w:rPr>
        <w:t>.</w:t>
      </w:r>
    </w:p>
    <w:p w14:paraId="49D20D27" w14:textId="77777777" w:rsidR="00DF1D0F" w:rsidRPr="00044C9F" w:rsidRDefault="00DF1D0F" w:rsidP="00B64D1E">
      <w:pPr>
        <w:rPr>
          <w:rFonts w:cstheme="minorHAnsi"/>
          <w:color w:val="000000" w:themeColor="text1"/>
          <w:sz w:val="24"/>
          <w:szCs w:val="24"/>
        </w:rPr>
      </w:pPr>
    </w:p>
    <w:p w14:paraId="6BBEFA8C" w14:textId="3DC8C4F6" w:rsidR="00F020D8" w:rsidRPr="00201AAD" w:rsidRDefault="00201AAD" w:rsidP="002F592E">
      <w:pPr>
        <w:pStyle w:val="ListParagraph"/>
        <w:numPr>
          <w:ilvl w:val="0"/>
          <w:numId w:val="4"/>
        </w:numPr>
        <w:rPr>
          <w:rFonts w:cstheme="minorHAnsi"/>
          <w:b/>
          <w:bCs/>
          <w:i/>
          <w:iCs/>
          <w:sz w:val="24"/>
          <w:szCs w:val="24"/>
        </w:rPr>
      </w:pPr>
      <w:r w:rsidRPr="00201AAD">
        <w:rPr>
          <w:rFonts w:cstheme="minorHAnsi"/>
          <w:b/>
          <w:bCs/>
          <w:i/>
          <w:iCs/>
          <w:sz w:val="24"/>
          <w:szCs w:val="24"/>
        </w:rPr>
        <w:t>What is the present status of the UITF, and is it conducive both in facility and schedule to the operation of this experiment? (Specifically, with respect to shielding, SRF, and cryogenics...)</w:t>
      </w:r>
    </w:p>
    <w:p w14:paraId="23582461" w14:textId="2A6C789F" w:rsidR="0096571D" w:rsidRPr="00FC3D0B" w:rsidRDefault="00F157E3" w:rsidP="0096571D">
      <w:pPr>
        <w:ind w:left="360"/>
        <w:rPr>
          <w:rFonts w:cstheme="minorHAnsi"/>
          <w:b/>
          <w:bCs/>
          <w:iCs/>
          <w:color w:val="000000" w:themeColor="text1"/>
          <w:sz w:val="24"/>
          <w:szCs w:val="24"/>
        </w:rPr>
      </w:pPr>
      <w:r w:rsidRPr="00FC3D0B">
        <w:rPr>
          <w:rFonts w:cstheme="minorHAnsi"/>
          <w:b/>
          <w:bCs/>
          <w:iCs/>
          <w:color w:val="000000" w:themeColor="text1"/>
          <w:sz w:val="24"/>
          <w:szCs w:val="24"/>
        </w:rPr>
        <w:lastRenderedPageBreak/>
        <w:t xml:space="preserve">The ERR committee considers this charge element </w:t>
      </w:r>
      <w:r w:rsidR="00FC3D0B" w:rsidRPr="00FC3D0B">
        <w:rPr>
          <w:rFonts w:cstheme="minorHAnsi"/>
          <w:b/>
          <w:bCs/>
          <w:iCs/>
          <w:color w:val="000000" w:themeColor="text1"/>
          <w:sz w:val="24"/>
          <w:szCs w:val="24"/>
        </w:rPr>
        <w:t xml:space="preserve">as NOT </w:t>
      </w:r>
      <w:r w:rsidRPr="00FC3D0B">
        <w:rPr>
          <w:rFonts w:cstheme="minorHAnsi"/>
          <w:b/>
          <w:bCs/>
          <w:iCs/>
          <w:color w:val="000000" w:themeColor="text1"/>
          <w:sz w:val="24"/>
          <w:szCs w:val="24"/>
        </w:rPr>
        <w:t>MET</w:t>
      </w:r>
      <w:r w:rsidR="0096571D" w:rsidRPr="00FC3D0B">
        <w:rPr>
          <w:rFonts w:cstheme="minorHAnsi"/>
          <w:b/>
          <w:bCs/>
          <w:iCs/>
          <w:color w:val="000000" w:themeColor="text1"/>
          <w:sz w:val="24"/>
          <w:szCs w:val="24"/>
        </w:rPr>
        <w:t>.  The committee expects the experiment can be run safely</w:t>
      </w:r>
      <w:r w:rsidR="00FC3D0B" w:rsidRPr="00FC3D0B">
        <w:rPr>
          <w:rFonts w:cstheme="minorHAnsi"/>
          <w:b/>
          <w:bCs/>
          <w:iCs/>
          <w:color w:val="000000" w:themeColor="text1"/>
          <w:sz w:val="24"/>
          <w:szCs w:val="24"/>
        </w:rPr>
        <w:t xml:space="preserve"> once shielding and certain beamline components are in place</w:t>
      </w:r>
      <w:r w:rsidR="0096571D" w:rsidRPr="00FC3D0B">
        <w:rPr>
          <w:rFonts w:cstheme="minorHAnsi"/>
          <w:b/>
          <w:bCs/>
          <w:iCs/>
          <w:color w:val="000000" w:themeColor="text1"/>
          <w:sz w:val="24"/>
          <w:szCs w:val="24"/>
        </w:rPr>
        <w:t>.</w:t>
      </w:r>
    </w:p>
    <w:p w14:paraId="68B689BC" w14:textId="77777777" w:rsidR="00F963EF" w:rsidRPr="006C0B9B" w:rsidRDefault="00F963EF" w:rsidP="00F963EF">
      <w:pPr>
        <w:pStyle w:val="Heading2"/>
        <w:rPr>
          <w:rFonts w:asciiTheme="minorHAnsi" w:hAnsiTheme="minorHAnsi" w:cstheme="minorHAnsi"/>
          <w:sz w:val="24"/>
          <w:szCs w:val="24"/>
        </w:rPr>
      </w:pPr>
      <w:r>
        <w:rPr>
          <w:rFonts w:asciiTheme="minorHAnsi" w:hAnsiTheme="minorHAnsi" w:cstheme="minorHAnsi"/>
          <w:sz w:val="24"/>
          <w:szCs w:val="24"/>
        </w:rPr>
        <w:t>FINDING</w:t>
      </w:r>
      <w:r w:rsidRPr="006C0B9B">
        <w:rPr>
          <w:rFonts w:asciiTheme="minorHAnsi" w:hAnsiTheme="minorHAnsi" w:cstheme="minorHAnsi"/>
          <w:sz w:val="24"/>
          <w:szCs w:val="24"/>
        </w:rPr>
        <w:t>S:</w:t>
      </w:r>
    </w:p>
    <w:p w14:paraId="1C07BA13" w14:textId="4DA1DC41" w:rsidR="0077419E" w:rsidRDefault="00490BF3" w:rsidP="002F592E">
      <w:pPr>
        <w:pStyle w:val="ListParagraph"/>
        <w:numPr>
          <w:ilvl w:val="0"/>
          <w:numId w:val="14"/>
        </w:numPr>
        <w:rPr>
          <w:color w:val="000000" w:themeColor="text1"/>
        </w:rPr>
      </w:pPr>
      <w:r w:rsidRPr="00490BF3">
        <w:rPr>
          <w:color w:val="000000" w:themeColor="text1"/>
        </w:rPr>
        <w:t xml:space="preserve">UITF </w:t>
      </w:r>
      <w:r>
        <w:rPr>
          <w:color w:val="000000" w:themeColor="text1"/>
        </w:rPr>
        <w:t>is set up to</w:t>
      </w:r>
      <w:r w:rsidRPr="00490BF3">
        <w:rPr>
          <w:color w:val="000000" w:themeColor="text1"/>
        </w:rPr>
        <w:t xml:space="preserve"> provide &lt;25 nA @ </w:t>
      </w:r>
      <w:r>
        <w:rPr>
          <w:color w:val="000000" w:themeColor="text1"/>
        </w:rPr>
        <w:t>9.7</w:t>
      </w:r>
      <w:r w:rsidRPr="00490BF3">
        <w:rPr>
          <w:color w:val="000000" w:themeColor="text1"/>
        </w:rPr>
        <w:t xml:space="preserve"> MeV</w:t>
      </w:r>
      <w:r>
        <w:rPr>
          <w:color w:val="000000" w:themeColor="text1"/>
        </w:rPr>
        <w:t>/c</w:t>
      </w:r>
      <w:r w:rsidR="00B67F9F" w:rsidRPr="00490BF3">
        <w:rPr>
          <w:color w:val="000000" w:themeColor="text1"/>
        </w:rPr>
        <w:t xml:space="preserve">.  </w:t>
      </w:r>
      <w:r w:rsidR="000940B4">
        <w:rPr>
          <w:color w:val="000000" w:themeColor="text1"/>
        </w:rPr>
        <w:t>The delivery of &lt;25nA current is the Radiation Control Group’s maximum limit and is based on the Radiation Shielding</w:t>
      </w:r>
      <w:r w:rsidR="005D2685">
        <w:rPr>
          <w:color w:val="000000" w:themeColor="text1"/>
        </w:rPr>
        <w:t xml:space="preserve"> in place at the time of the review</w:t>
      </w:r>
      <w:r w:rsidR="000940B4">
        <w:rPr>
          <w:color w:val="000000" w:themeColor="text1"/>
        </w:rPr>
        <w:t xml:space="preserve">.  </w:t>
      </w:r>
      <w:r>
        <w:rPr>
          <w:color w:val="000000" w:themeColor="text1"/>
        </w:rPr>
        <w:t xml:space="preserve">The 9.7 MeV/c energy is </w:t>
      </w:r>
      <w:r w:rsidR="00B67F9F" w:rsidRPr="00490BF3">
        <w:rPr>
          <w:color w:val="000000" w:themeColor="text1"/>
        </w:rPr>
        <w:t xml:space="preserve">based on </w:t>
      </w:r>
      <w:r>
        <w:rPr>
          <w:color w:val="000000" w:themeColor="text1"/>
        </w:rPr>
        <w:t>UITF</w:t>
      </w:r>
      <w:r w:rsidR="00B67F9F" w:rsidRPr="00490BF3">
        <w:rPr>
          <w:color w:val="000000" w:themeColor="text1"/>
        </w:rPr>
        <w:t xml:space="preserve"> capability with the single </w:t>
      </w:r>
      <w:r>
        <w:rPr>
          <w:color w:val="000000" w:themeColor="text1"/>
        </w:rPr>
        <w:t>superconducting booster</w:t>
      </w:r>
      <w:r w:rsidR="00B67F9F" w:rsidRPr="00490BF3">
        <w:rPr>
          <w:color w:val="000000" w:themeColor="text1"/>
        </w:rPr>
        <w:t xml:space="preserve"> in its current state.</w:t>
      </w:r>
      <w:r>
        <w:rPr>
          <w:color w:val="000000" w:themeColor="text1"/>
        </w:rPr>
        <w:t xml:space="preserve">  </w:t>
      </w:r>
    </w:p>
    <w:p w14:paraId="6F52FF3F" w14:textId="0540A127" w:rsidR="00B73CBC" w:rsidRDefault="00490BF3" w:rsidP="002F592E">
      <w:pPr>
        <w:pStyle w:val="ListParagraph"/>
        <w:numPr>
          <w:ilvl w:val="0"/>
          <w:numId w:val="14"/>
        </w:numPr>
        <w:rPr>
          <w:color w:val="000000" w:themeColor="text1"/>
        </w:rPr>
      </w:pPr>
      <w:r w:rsidRPr="00490BF3">
        <w:rPr>
          <w:color w:val="000000" w:themeColor="text1"/>
        </w:rPr>
        <w:t>Operational beam parameters</w:t>
      </w:r>
      <w:r w:rsidR="000940B4">
        <w:rPr>
          <w:color w:val="000000" w:themeColor="text1"/>
        </w:rPr>
        <w:t xml:space="preserve"> for the experiment run</w:t>
      </w:r>
      <w:r w:rsidRPr="00490BF3">
        <w:rPr>
          <w:color w:val="000000" w:themeColor="text1"/>
        </w:rPr>
        <w:t>: 8 MeV</w:t>
      </w:r>
      <w:r>
        <w:rPr>
          <w:color w:val="000000" w:themeColor="text1"/>
        </w:rPr>
        <w:t>/c</w:t>
      </w:r>
      <w:r w:rsidRPr="00490BF3">
        <w:rPr>
          <w:color w:val="000000" w:themeColor="text1"/>
        </w:rPr>
        <w:t>, 100 nA</w:t>
      </w:r>
      <w:r w:rsidR="00B73CBC">
        <w:rPr>
          <w:color w:val="000000" w:themeColor="text1"/>
        </w:rPr>
        <w:t xml:space="preserve"> un-polarized</w:t>
      </w:r>
      <w:r w:rsidRPr="00490BF3">
        <w:rPr>
          <w:color w:val="000000" w:themeColor="text1"/>
        </w:rPr>
        <w:t xml:space="preserve"> (0.8 W beam power), </w:t>
      </w:r>
      <w:r w:rsidR="000940B4">
        <w:rPr>
          <w:color w:val="000000" w:themeColor="text1"/>
        </w:rPr>
        <w:t xml:space="preserve">with a </w:t>
      </w:r>
      <w:r w:rsidRPr="00490BF3">
        <w:rPr>
          <w:color w:val="000000" w:themeColor="text1"/>
        </w:rPr>
        <w:t>~50 mm beam diameter (3s) at the exit window</w:t>
      </w:r>
      <w:r w:rsidR="000940B4">
        <w:rPr>
          <w:color w:val="000000" w:themeColor="text1"/>
        </w:rPr>
        <w:t>.</w:t>
      </w:r>
    </w:p>
    <w:p w14:paraId="1B731516" w14:textId="4403A834" w:rsidR="00B66618" w:rsidRDefault="00B66618" w:rsidP="002F592E">
      <w:pPr>
        <w:pStyle w:val="ListParagraph"/>
        <w:numPr>
          <w:ilvl w:val="0"/>
          <w:numId w:val="14"/>
        </w:numPr>
        <w:rPr>
          <w:color w:val="000000" w:themeColor="text1"/>
        </w:rPr>
      </w:pPr>
      <w:r>
        <w:rPr>
          <w:color w:val="000000" w:themeColor="text1"/>
        </w:rPr>
        <w:t>There is a window between Ma</w:t>
      </w:r>
      <w:r w:rsidR="00D90E9F">
        <w:rPr>
          <w:color w:val="000000" w:themeColor="text1"/>
        </w:rPr>
        <w:t>r</w:t>
      </w:r>
      <w:r>
        <w:rPr>
          <w:color w:val="000000" w:themeColor="text1"/>
        </w:rPr>
        <w:t>ch and June where installation of experiment components is planned in the waist height straight ahead section of the UITF.</w:t>
      </w:r>
    </w:p>
    <w:p w14:paraId="58A682AB" w14:textId="4B141EC6" w:rsidR="00B66618" w:rsidRPr="00B73CBC" w:rsidRDefault="00B66618" w:rsidP="002F592E">
      <w:pPr>
        <w:pStyle w:val="ListParagraph"/>
        <w:numPr>
          <w:ilvl w:val="0"/>
          <w:numId w:val="14"/>
        </w:numPr>
        <w:rPr>
          <w:color w:val="000000" w:themeColor="text1"/>
        </w:rPr>
      </w:pPr>
      <w:r>
        <w:rPr>
          <w:color w:val="000000" w:themeColor="text1"/>
        </w:rPr>
        <w:t>There is a window between July and August where CTF cryo capacity can be used to cool the UITF superconducting booster during the planned experiment run.  The CMTF will not be in use during this proposed time, and cryo capacity can be switched from CMTF to UITF needs.</w:t>
      </w:r>
    </w:p>
    <w:p w14:paraId="430E7B78" w14:textId="77777777" w:rsidR="00F963EF" w:rsidRPr="006C0B9B" w:rsidRDefault="00F963EF" w:rsidP="00F963EF">
      <w:pPr>
        <w:pStyle w:val="Heading2"/>
        <w:rPr>
          <w:rFonts w:asciiTheme="minorHAnsi" w:hAnsiTheme="minorHAnsi" w:cstheme="minorHAnsi"/>
          <w:sz w:val="24"/>
          <w:szCs w:val="24"/>
        </w:rPr>
      </w:pPr>
      <w:r w:rsidRPr="006C0B9B">
        <w:rPr>
          <w:rFonts w:asciiTheme="minorHAnsi" w:hAnsiTheme="minorHAnsi" w:cstheme="minorHAnsi"/>
          <w:sz w:val="24"/>
          <w:szCs w:val="24"/>
        </w:rPr>
        <w:t>COMMENTS:</w:t>
      </w:r>
    </w:p>
    <w:p w14:paraId="341840C0" w14:textId="1859CDE2" w:rsidR="00B73CBC" w:rsidRPr="00D23CA9" w:rsidRDefault="001068A2" w:rsidP="002F592E">
      <w:pPr>
        <w:pStyle w:val="ListParagraph"/>
        <w:numPr>
          <w:ilvl w:val="0"/>
          <w:numId w:val="42"/>
        </w:numPr>
        <w:rPr>
          <w:color w:val="000000" w:themeColor="text1"/>
          <w:sz w:val="24"/>
          <w:szCs w:val="24"/>
        </w:rPr>
      </w:pPr>
      <w:r w:rsidRPr="00D23CA9">
        <w:rPr>
          <w:color w:val="000000" w:themeColor="text1"/>
          <w:sz w:val="24"/>
          <w:szCs w:val="24"/>
        </w:rPr>
        <w:t xml:space="preserve">To meet the requirements for the 100nA average </w:t>
      </w:r>
      <w:r w:rsidR="00B73CBC" w:rsidRPr="00D23CA9">
        <w:rPr>
          <w:color w:val="000000" w:themeColor="text1"/>
          <w:sz w:val="24"/>
          <w:szCs w:val="24"/>
        </w:rPr>
        <w:t xml:space="preserve">beam </w:t>
      </w:r>
      <w:r w:rsidRPr="00D23CA9">
        <w:rPr>
          <w:color w:val="000000" w:themeColor="text1"/>
          <w:sz w:val="24"/>
          <w:szCs w:val="24"/>
        </w:rPr>
        <w:t>current at 8.0 MeV/c t</w:t>
      </w:r>
      <w:r w:rsidR="000940B4" w:rsidRPr="00D23CA9">
        <w:rPr>
          <w:color w:val="000000" w:themeColor="text1"/>
          <w:sz w:val="24"/>
          <w:szCs w:val="24"/>
        </w:rPr>
        <w:t xml:space="preserve">he existing radiation shielding </w:t>
      </w:r>
      <w:r w:rsidRPr="00D23CA9">
        <w:rPr>
          <w:color w:val="000000" w:themeColor="text1"/>
          <w:sz w:val="24"/>
          <w:szCs w:val="24"/>
        </w:rPr>
        <w:t xml:space="preserve">is not </w:t>
      </w:r>
      <w:r w:rsidR="00B73CBC" w:rsidRPr="00D23CA9">
        <w:rPr>
          <w:color w:val="000000" w:themeColor="text1"/>
          <w:sz w:val="24"/>
          <w:szCs w:val="24"/>
        </w:rPr>
        <w:t>sufficient</w:t>
      </w:r>
      <w:r w:rsidRPr="00D23CA9">
        <w:rPr>
          <w:color w:val="000000" w:themeColor="text1"/>
          <w:sz w:val="24"/>
          <w:szCs w:val="24"/>
        </w:rPr>
        <w:t>.</w:t>
      </w:r>
      <w:r w:rsidR="00B73CBC" w:rsidRPr="00D23CA9">
        <w:rPr>
          <w:color w:val="000000" w:themeColor="text1"/>
          <w:sz w:val="24"/>
          <w:szCs w:val="24"/>
        </w:rPr>
        <w:t xml:space="preserve"> </w:t>
      </w:r>
      <w:r w:rsidR="001F7622">
        <w:rPr>
          <w:color w:val="000000" w:themeColor="text1"/>
          <w:sz w:val="24"/>
          <w:szCs w:val="24"/>
        </w:rPr>
        <w:t xml:space="preserve"> This deficiency has been anticipated by UITF/Experiment/RadCon and plans have been made with FM&amp;L to address these issues before the start of the experiment.</w:t>
      </w:r>
    </w:p>
    <w:p w14:paraId="32CE08C5" w14:textId="107F5C05" w:rsidR="00B73CBC" w:rsidRPr="00D23CA9" w:rsidRDefault="00B73CBC" w:rsidP="002F592E">
      <w:pPr>
        <w:pStyle w:val="ListParagraph"/>
        <w:numPr>
          <w:ilvl w:val="0"/>
          <w:numId w:val="42"/>
        </w:numPr>
        <w:rPr>
          <w:color w:val="000000" w:themeColor="text1"/>
          <w:sz w:val="24"/>
          <w:szCs w:val="24"/>
        </w:rPr>
      </w:pPr>
      <w:r w:rsidRPr="00D23CA9">
        <w:rPr>
          <w:color w:val="000000" w:themeColor="text1"/>
          <w:sz w:val="24"/>
          <w:szCs w:val="24"/>
        </w:rPr>
        <w:t>The superconducting booster</w:t>
      </w:r>
      <w:r w:rsidR="00C83374" w:rsidRPr="00D23CA9">
        <w:rPr>
          <w:color w:val="000000" w:themeColor="text1"/>
          <w:sz w:val="24"/>
          <w:szCs w:val="24"/>
        </w:rPr>
        <w:t>,</w:t>
      </w:r>
      <w:r w:rsidRPr="00D23CA9">
        <w:rPr>
          <w:color w:val="000000" w:themeColor="text1"/>
          <w:sz w:val="24"/>
          <w:szCs w:val="24"/>
        </w:rPr>
        <w:t xml:space="preserve"> in its current state</w:t>
      </w:r>
      <w:r w:rsidR="00C83374" w:rsidRPr="00D23CA9">
        <w:rPr>
          <w:color w:val="000000" w:themeColor="text1"/>
          <w:sz w:val="24"/>
          <w:szCs w:val="24"/>
        </w:rPr>
        <w:t>,</w:t>
      </w:r>
      <w:r w:rsidRPr="00D23CA9">
        <w:rPr>
          <w:color w:val="000000" w:themeColor="text1"/>
          <w:sz w:val="24"/>
          <w:szCs w:val="24"/>
        </w:rPr>
        <w:t xml:space="preserve"> is adequate to deliver the required energy of 8.0MeV/c.</w:t>
      </w:r>
    </w:p>
    <w:p w14:paraId="28D08901" w14:textId="483C02C9" w:rsidR="001068A2" w:rsidRPr="00C6760D" w:rsidRDefault="00B73CBC" w:rsidP="002F592E">
      <w:pPr>
        <w:pStyle w:val="ListParagraph"/>
        <w:numPr>
          <w:ilvl w:val="0"/>
          <w:numId w:val="42"/>
        </w:numPr>
        <w:rPr>
          <w:color w:val="000000" w:themeColor="text1"/>
        </w:rPr>
      </w:pPr>
      <w:r w:rsidRPr="00D23CA9">
        <w:rPr>
          <w:sz w:val="24"/>
          <w:szCs w:val="24"/>
        </w:rPr>
        <w:t>The existing polarized gun at the UITF should be capable of delivering an average of 100nA of un-polarized current with a few minor adjustments.</w:t>
      </w:r>
    </w:p>
    <w:p w14:paraId="4143AEE3" w14:textId="4FCDD7E1" w:rsidR="001F7622" w:rsidRPr="00C83374" w:rsidRDefault="001F7622" w:rsidP="002F592E">
      <w:pPr>
        <w:pStyle w:val="ListParagraph"/>
        <w:numPr>
          <w:ilvl w:val="0"/>
          <w:numId w:val="42"/>
        </w:numPr>
        <w:rPr>
          <w:color w:val="000000" w:themeColor="text1"/>
        </w:rPr>
      </w:pPr>
      <w:r>
        <w:rPr>
          <w:sz w:val="24"/>
          <w:szCs w:val="24"/>
        </w:rPr>
        <w:t>The exit window, as designed, meets with JLab pressure safety program requirements.  The inclusion of the fast valve and conductance limitation to protect the SRF booster module is a good practice.</w:t>
      </w:r>
    </w:p>
    <w:p w14:paraId="27ABCA83" w14:textId="77777777" w:rsidR="00F963EF" w:rsidRPr="00895D9B" w:rsidRDefault="00F963EF" w:rsidP="00F963EF">
      <w:pPr>
        <w:spacing w:line="240" w:lineRule="auto"/>
        <w:rPr>
          <w:rFonts w:eastAsiaTheme="majorEastAsia" w:cstheme="minorHAnsi"/>
          <w:color w:val="2E74B5" w:themeColor="accent1" w:themeShade="BF"/>
          <w:sz w:val="24"/>
          <w:szCs w:val="24"/>
        </w:rPr>
      </w:pPr>
      <w:r w:rsidRPr="00895D9B">
        <w:rPr>
          <w:rFonts w:eastAsiaTheme="majorEastAsia" w:cstheme="minorHAnsi"/>
          <w:color w:val="2E74B5" w:themeColor="accent1" w:themeShade="BF"/>
          <w:sz w:val="24"/>
          <w:szCs w:val="24"/>
        </w:rPr>
        <w:t>RECOMMENDATIONS:</w:t>
      </w:r>
    </w:p>
    <w:p w14:paraId="6987FDA8" w14:textId="0DB3456F" w:rsidR="001068A2" w:rsidRPr="00C83374" w:rsidRDefault="001068A2" w:rsidP="002F592E">
      <w:pPr>
        <w:pStyle w:val="ListParagraph"/>
        <w:numPr>
          <w:ilvl w:val="0"/>
          <w:numId w:val="6"/>
        </w:numPr>
        <w:spacing w:line="240" w:lineRule="auto"/>
        <w:rPr>
          <w:rFonts w:eastAsiaTheme="majorEastAsia" w:cstheme="minorHAnsi"/>
          <w:color w:val="FF0000"/>
        </w:rPr>
      </w:pPr>
      <w:r w:rsidRPr="00B73CBC">
        <w:rPr>
          <w:rFonts w:cstheme="minorHAnsi"/>
          <w:b/>
          <w:color w:val="FF0000"/>
          <w:sz w:val="32"/>
          <w:szCs w:val="24"/>
        </w:rPr>
        <w:t>Δ</w:t>
      </w:r>
      <w:r w:rsidRPr="00B73CBC">
        <w:rPr>
          <w:rFonts w:eastAsiaTheme="majorEastAsia" w:cstheme="minorHAnsi"/>
          <w:color w:val="FF0000"/>
          <w:sz w:val="24"/>
          <w:szCs w:val="24"/>
        </w:rPr>
        <w:t xml:space="preserve"> </w:t>
      </w:r>
      <w:r w:rsidRPr="00F90348">
        <w:rPr>
          <w:rFonts w:eastAsiaTheme="majorEastAsia" w:cstheme="minorHAnsi"/>
          <w:color w:val="000000" w:themeColor="text1"/>
        </w:rPr>
        <w:t>Existing radiation shielding needs to be upgraded to support the experiment</w:t>
      </w:r>
      <w:r w:rsidR="000862FE" w:rsidRPr="00F90348">
        <w:rPr>
          <w:rFonts w:eastAsiaTheme="majorEastAsia" w:cstheme="minorHAnsi"/>
          <w:color w:val="000000" w:themeColor="text1"/>
        </w:rPr>
        <w:t>’</w:t>
      </w:r>
      <w:r w:rsidRPr="00F90348">
        <w:rPr>
          <w:rFonts w:eastAsiaTheme="majorEastAsia" w:cstheme="minorHAnsi"/>
          <w:color w:val="000000" w:themeColor="text1"/>
        </w:rPr>
        <w:t>s requirements for delivering an average of 100nA average current at 8.0 MeV/c.</w:t>
      </w:r>
    </w:p>
    <w:p w14:paraId="7415A37E" w14:textId="5C6C3FC4" w:rsidR="00B73CBC" w:rsidRDefault="001F7622" w:rsidP="002F592E">
      <w:pPr>
        <w:pStyle w:val="ListParagraph"/>
        <w:numPr>
          <w:ilvl w:val="0"/>
          <w:numId w:val="6"/>
        </w:numPr>
        <w:rPr>
          <w:rFonts w:eastAsiaTheme="majorEastAsia" w:cstheme="minorHAnsi"/>
          <w:color w:val="000000" w:themeColor="text1"/>
          <w:sz w:val="24"/>
          <w:szCs w:val="24"/>
        </w:rPr>
      </w:pPr>
      <w:r>
        <w:rPr>
          <w:rFonts w:eastAsiaTheme="majorEastAsia" w:cstheme="minorHAnsi"/>
          <w:color w:val="000000" w:themeColor="text1"/>
        </w:rPr>
        <w:t xml:space="preserve">If a </w:t>
      </w:r>
      <w:r w:rsidR="00044C9F" w:rsidRPr="00C83374">
        <w:rPr>
          <w:rFonts w:eastAsiaTheme="majorEastAsia" w:cstheme="minorHAnsi"/>
          <w:color w:val="000000" w:themeColor="text1"/>
        </w:rPr>
        <w:t xml:space="preserve">fast valve and conductance limitation </w:t>
      </w:r>
      <w:r>
        <w:rPr>
          <w:rFonts w:eastAsiaTheme="majorEastAsia" w:cstheme="minorHAnsi"/>
          <w:color w:val="000000" w:themeColor="text1"/>
        </w:rPr>
        <w:t>is</w:t>
      </w:r>
      <w:r w:rsidR="00044C9F" w:rsidRPr="00C83374">
        <w:rPr>
          <w:rFonts w:eastAsiaTheme="majorEastAsia" w:cstheme="minorHAnsi"/>
          <w:color w:val="000000" w:themeColor="text1"/>
        </w:rPr>
        <w:t xml:space="preserve"> to be installed to mitigate using a vacuum window to protect the SRF booster module</w:t>
      </w:r>
      <w:r>
        <w:rPr>
          <w:rFonts w:eastAsiaTheme="majorEastAsia" w:cstheme="minorHAnsi"/>
          <w:color w:val="000000" w:themeColor="text1"/>
        </w:rPr>
        <w:t xml:space="preserve"> as planned, this will need to be installed before the experiment is conducted</w:t>
      </w:r>
      <w:r w:rsidR="00044C9F" w:rsidRPr="00C83374">
        <w:rPr>
          <w:rFonts w:eastAsiaTheme="majorEastAsia" w:cstheme="minorHAnsi"/>
          <w:color w:val="000000" w:themeColor="text1"/>
        </w:rPr>
        <w:t>.</w:t>
      </w:r>
      <w:r w:rsidR="00B73CBC" w:rsidRPr="00B73CBC">
        <w:rPr>
          <w:rFonts w:eastAsiaTheme="majorEastAsia" w:cstheme="minorHAnsi"/>
          <w:color w:val="000000" w:themeColor="text1"/>
          <w:sz w:val="24"/>
          <w:szCs w:val="24"/>
        </w:rPr>
        <w:t xml:space="preserve"> </w:t>
      </w:r>
    </w:p>
    <w:p w14:paraId="2F121D00" w14:textId="63850824" w:rsidR="001E5A52" w:rsidRPr="00C83374" w:rsidRDefault="001E5A52" w:rsidP="002F592E">
      <w:pPr>
        <w:pStyle w:val="ListParagraph"/>
        <w:numPr>
          <w:ilvl w:val="0"/>
          <w:numId w:val="6"/>
        </w:numPr>
        <w:rPr>
          <w:rFonts w:eastAsiaTheme="majorEastAsia" w:cstheme="minorHAnsi"/>
          <w:color w:val="000000" w:themeColor="text1"/>
        </w:rPr>
      </w:pPr>
      <w:r w:rsidRPr="00201AAD">
        <w:rPr>
          <w:rFonts w:cstheme="minorHAnsi"/>
          <w:b/>
          <w:color w:val="FF0000"/>
          <w:sz w:val="32"/>
          <w:szCs w:val="24"/>
        </w:rPr>
        <w:t>Δ</w:t>
      </w:r>
      <w:r w:rsidRPr="00201AAD">
        <w:rPr>
          <w:rFonts w:eastAsiaTheme="majorEastAsia" w:cstheme="minorHAnsi"/>
          <w:color w:val="FF0000"/>
          <w:sz w:val="24"/>
          <w:szCs w:val="24"/>
        </w:rPr>
        <w:t xml:space="preserve"> </w:t>
      </w:r>
      <w:r w:rsidRPr="00F90348">
        <w:rPr>
          <w:rFonts w:eastAsiaTheme="majorEastAsia" w:cstheme="minorHAnsi"/>
          <w:color w:val="000000" w:themeColor="text1"/>
        </w:rPr>
        <w:t xml:space="preserve">The straight ahead section of the beamline, which is </w:t>
      </w:r>
      <w:r w:rsidR="00A71626" w:rsidRPr="00F90348">
        <w:rPr>
          <w:rFonts w:eastAsiaTheme="majorEastAsia" w:cstheme="minorHAnsi"/>
          <w:color w:val="000000" w:themeColor="text1"/>
        </w:rPr>
        <w:t>to be used</w:t>
      </w:r>
      <w:r w:rsidRPr="00F90348">
        <w:rPr>
          <w:rFonts w:eastAsiaTheme="majorEastAsia" w:cstheme="minorHAnsi"/>
          <w:color w:val="000000" w:themeColor="text1"/>
        </w:rPr>
        <w:t xml:space="preserve"> during this experiment run, </w:t>
      </w:r>
      <w:r w:rsidR="00A71626" w:rsidRPr="00F90348">
        <w:rPr>
          <w:rFonts w:eastAsiaTheme="majorEastAsia" w:cstheme="minorHAnsi"/>
          <w:color w:val="000000" w:themeColor="text1"/>
        </w:rPr>
        <w:t>needs modification to incorporate the planned experiment beamline elements.</w:t>
      </w:r>
    </w:p>
    <w:p w14:paraId="1E742D81" w14:textId="640BEE1C" w:rsidR="00044C9F" w:rsidRDefault="00BC3589" w:rsidP="002F592E">
      <w:pPr>
        <w:pStyle w:val="ListParagraph"/>
        <w:numPr>
          <w:ilvl w:val="0"/>
          <w:numId w:val="6"/>
        </w:numPr>
        <w:rPr>
          <w:rFonts w:eastAsiaTheme="majorEastAsia" w:cstheme="minorHAnsi"/>
          <w:color w:val="000000" w:themeColor="text1"/>
        </w:rPr>
      </w:pPr>
      <w:r w:rsidRPr="00201AAD">
        <w:rPr>
          <w:rFonts w:cstheme="minorHAnsi"/>
          <w:b/>
          <w:color w:val="FF0000"/>
          <w:sz w:val="32"/>
          <w:szCs w:val="24"/>
        </w:rPr>
        <w:t>Δ</w:t>
      </w:r>
      <w:r w:rsidRPr="00201AAD">
        <w:rPr>
          <w:rFonts w:eastAsiaTheme="majorEastAsia" w:cstheme="minorHAnsi"/>
          <w:color w:val="FF0000"/>
          <w:sz w:val="24"/>
          <w:szCs w:val="24"/>
        </w:rPr>
        <w:t xml:space="preserve"> </w:t>
      </w:r>
      <w:r w:rsidR="00B73CBC" w:rsidRPr="00F90348">
        <w:rPr>
          <w:rFonts w:eastAsiaTheme="majorEastAsia" w:cstheme="minorHAnsi"/>
          <w:color w:val="000000" w:themeColor="text1"/>
        </w:rPr>
        <w:t>A PSS BCM should be added with sufficient accuracy and bandwidth to measure the beam intensity within 2 seconds.</w:t>
      </w:r>
    </w:p>
    <w:p w14:paraId="38BA9831" w14:textId="77910033" w:rsidR="00F90348" w:rsidRPr="00E276E2" w:rsidRDefault="00F90348" w:rsidP="00E276E2">
      <w:pPr>
        <w:spacing w:line="240" w:lineRule="auto"/>
        <w:rPr>
          <w:rFonts w:eastAsiaTheme="majorEastAsia" w:cstheme="minorHAnsi"/>
          <w:color w:val="2E74B5" w:themeColor="accent1" w:themeShade="BF"/>
          <w:sz w:val="24"/>
          <w:szCs w:val="24"/>
        </w:rPr>
      </w:pPr>
      <w:r w:rsidRPr="00E276E2">
        <w:rPr>
          <w:rFonts w:eastAsiaTheme="majorEastAsia" w:cstheme="minorHAnsi"/>
          <w:color w:val="2E74B5" w:themeColor="accent1" w:themeShade="BF"/>
          <w:sz w:val="24"/>
          <w:szCs w:val="24"/>
        </w:rPr>
        <w:t>RESPONSE</w:t>
      </w:r>
    </w:p>
    <w:p w14:paraId="10C199A5" w14:textId="679B377F" w:rsidR="00F90348" w:rsidRPr="00C831FA" w:rsidRDefault="00F90348" w:rsidP="002F592E">
      <w:pPr>
        <w:pStyle w:val="ListParagraph"/>
        <w:numPr>
          <w:ilvl w:val="0"/>
          <w:numId w:val="43"/>
        </w:numPr>
        <w:rPr>
          <w:rFonts w:eastAsiaTheme="majorEastAsia" w:cstheme="minorHAnsi"/>
          <w:color w:val="0070C0"/>
        </w:rPr>
      </w:pPr>
      <w:r w:rsidRPr="00C831FA">
        <w:rPr>
          <w:rFonts w:eastAsiaTheme="majorEastAsia" w:cstheme="minorHAnsi"/>
          <w:color w:val="0070C0"/>
        </w:rPr>
        <w:lastRenderedPageBreak/>
        <w:t xml:space="preserve">It appears that the UITF Cave </w:t>
      </w:r>
      <w:r w:rsidR="00E276E2" w:rsidRPr="00C831FA">
        <w:rPr>
          <w:rFonts w:eastAsiaTheme="majorEastAsia" w:cstheme="minorHAnsi"/>
          <w:color w:val="0070C0"/>
        </w:rPr>
        <w:t xml:space="preserve">concrete </w:t>
      </w:r>
      <w:r w:rsidRPr="00C831FA">
        <w:rPr>
          <w:rFonts w:eastAsiaTheme="majorEastAsia" w:cstheme="minorHAnsi"/>
          <w:color w:val="0070C0"/>
        </w:rPr>
        <w:t xml:space="preserve">shielding improvement is delayed. However, local radiation shielding with Pb bricks </w:t>
      </w:r>
      <w:r w:rsidR="00E276E2" w:rsidRPr="00C831FA">
        <w:rPr>
          <w:rFonts w:eastAsiaTheme="majorEastAsia" w:cstheme="minorHAnsi"/>
          <w:color w:val="0070C0"/>
        </w:rPr>
        <w:t>has been</w:t>
      </w:r>
      <w:r w:rsidRPr="00C831FA">
        <w:rPr>
          <w:rFonts w:eastAsiaTheme="majorEastAsia" w:cstheme="minorHAnsi"/>
          <w:color w:val="0070C0"/>
        </w:rPr>
        <w:t xml:space="preserve"> installed at the target region </w:t>
      </w:r>
      <w:r w:rsidR="00E276E2" w:rsidRPr="00C831FA">
        <w:rPr>
          <w:rFonts w:eastAsiaTheme="majorEastAsia" w:cstheme="minorHAnsi"/>
          <w:color w:val="0070C0"/>
        </w:rPr>
        <w:t>and by FC3 and FC4, as advised by the SME</w:t>
      </w:r>
    </w:p>
    <w:p w14:paraId="48ACF939" w14:textId="4E9615EB" w:rsidR="00E276E2" w:rsidRPr="00C831FA" w:rsidRDefault="00E276E2" w:rsidP="002F592E">
      <w:pPr>
        <w:pStyle w:val="ListParagraph"/>
        <w:numPr>
          <w:ilvl w:val="0"/>
          <w:numId w:val="43"/>
        </w:numPr>
        <w:rPr>
          <w:rFonts w:eastAsiaTheme="majorEastAsia" w:cstheme="minorHAnsi"/>
          <w:color w:val="0070C0"/>
        </w:rPr>
      </w:pPr>
      <w:r w:rsidRPr="00C831FA">
        <w:rPr>
          <w:rFonts w:eastAsiaTheme="majorEastAsia" w:cstheme="minorHAnsi"/>
          <w:color w:val="0070C0"/>
        </w:rPr>
        <w:t>The fast valve and orifice have been installed on the beamline</w:t>
      </w:r>
    </w:p>
    <w:p w14:paraId="6ED3C3F7" w14:textId="02A7CE85" w:rsidR="00E276E2" w:rsidRPr="00C831FA" w:rsidRDefault="00E276E2" w:rsidP="002F592E">
      <w:pPr>
        <w:pStyle w:val="ListParagraph"/>
        <w:numPr>
          <w:ilvl w:val="0"/>
          <w:numId w:val="43"/>
        </w:numPr>
        <w:rPr>
          <w:rFonts w:eastAsiaTheme="majorEastAsia" w:cstheme="minorHAnsi"/>
          <w:color w:val="0070C0"/>
        </w:rPr>
      </w:pPr>
      <w:r w:rsidRPr="00C831FA">
        <w:rPr>
          <w:rFonts w:eastAsiaTheme="majorEastAsia" w:cstheme="minorHAnsi"/>
          <w:color w:val="0070C0"/>
        </w:rPr>
        <w:t>All of the irradiation beamline components have been installed. The beamline has been leak checked.</w:t>
      </w:r>
    </w:p>
    <w:p w14:paraId="7AAA7491" w14:textId="31C6AFF4" w:rsidR="00E276E2" w:rsidRPr="00C831FA" w:rsidRDefault="00E276E2" w:rsidP="002F592E">
      <w:pPr>
        <w:pStyle w:val="ListParagraph"/>
        <w:numPr>
          <w:ilvl w:val="0"/>
          <w:numId w:val="43"/>
        </w:numPr>
        <w:rPr>
          <w:rFonts w:eastAsiaTheme="majorEastAsia" w:cstheme="minorHAnsi"/>
          <w:color w:val="0070C0"/>
        </w:rPr>
      </w:pPr>
      <w:r w:rsidRPr="00C831FA">
        <w:rPr>
          <w:rFonts w:eastAsiaTheme="majorEastAsia" w:cstheme="minorHAnsi"/>
          <w:color w:val="0070C0"/>
        </w:rPr>
        <w:t>The BCM (SBCM401) has been installed ~2 m downstream of the Booster cryomodule.</w:t>
      </w:r>
    </w:p>
    <w:p w14:paraId="7549F7FF" w14:textId="77777777" w:rsidR="00F963EF" w:rsidRPr="006C0B9B" w:rsidRDefault="00F963EF" w:rsidP="00F963EF">
      <w:pPr>
        <w:pStyle w:val="Heading2"/>
        <w:rPr>
          <w:rFonts w:asciiTheme="minorHAnsi" w:hAnsiTheme="minorHAnsi" w:cstheme="minorHAnsi"/>
          <w:sz w:val="24"/>
          <w:szCs w:val="24"/>
        </w:rPr>
      </w:pPr>
    </w:p>
    <w:p w14:paraId="5464B7A6" w14:textId="4D8E647A" w:rsidR="005B02F9" w:rsidRPr="00201AAD" w:rsidRDefault="00201AAD" w:rsidP="002F592E">
      <w:pPr>
        <w:pStyle w:val="ListParagraph"/>
        <w:numPr>
          <w:ilvl w:val="0"/>
          <w:numId w:val="4"/>
        </w:numPr>
        <w:rPr>
          <w:rFonts w:cstheme="minorHAnsi"/>
          <w:b/>
          <w:bCs/>
          <w:i/>
          <w:iCs/>
          <w:sz w:val="24"/>
          <w:szCs w:val="24"/>
        </w:rPr>
      </w:pPr>
      <w:r w:rsidRPr="00201AAD">
        <w:rPr>
          <w:rFonts w:cstheme="minorHAnsi"/>
          <w:b/>
          <w:bCs/>
          <w:i/>
          <w:iCs/>
          <w:sz w:val="24"/>
          <w:szCs w:val="24"/>
        </w:rPr>
        <w:t>Does the material presented herein provide sufficient information to evaluate the safe execution of the planned experiment?</w:t>
      </w:r>
    </w:p>
    <w:p w14:paraId="36E65045" w14:textId="7031F8DB" w:rsidR="00E74424" w:rsidRPr="00297F13" w:rsidRDefault="00F157E3" w:rsidP="00E74424">
      <w:pPr>
        <w:ind w:left="360"/>
        <w:rPr>
          <w:rFonts w:cstheme="minorHAnsi"/>
          <w:b/>
          <w:bCs/>
          <w:iCs/>
          <w:color w:val="000000" w:themeColor="text1"/>
          <w:sz w:val="24"/>
          <w:szCs w:val="24"/>
        </w:rPr>
      </w:pPr>
      <w:r w:rsidRPr="00297F13">
        <w:rPr>
          <w:rFonts w:cstheme="minorHAnsi"/>
          <w:b/>
          <w:bCs/>
          <w:iCs/>
          <w:color w:val="000000" w:themeColor="text1"/>
          <w:sz w:val="24"/>
          <w:szCs w:val="24"/>
        </w:rPr>
        <w:t>The ERR committee considers this charge element MET</w:t>
      </w:r>
      <w:r w:rsidR="00182E8C" w:rsidRPr="00297F13">
        <w:rPr>
          <w:rFonts w:cstheme="minorHAnsi"/>
          <w:b/>
          <w:bCs/>
          <w:iCs/>
          <w:color w:val="000000" w:themeColor="text1"/>
          <w:sz w:val="24"/>
          <w:szCs w:val="24"/>
        </w:rPr>
        <w:t xml:space="preserve">.  </w:t>
      </w:r>
      <w:r w:rsidR="00297F13">
        <w:rPr>
          <w:rFonts w:cstheme="minorHAnsi"/>
          <w:b/>
          <w:bCs/>
          <w:iCs/>
          <w:color w:val="000000" w:themeColor="text1"/>
          <w:sz w:val="24"/>
          <w:szCs w:val="24"/>
        </w:rPr>
        <w:t>The information was sufficient for safe execution of the planned experiment.  Some comments and suggested recommendations were included.</w:t>
      </w:r>
    </w:p>
    <w:p w14:paraId="2311FBC2" w14:textId="6E5DD955" w:rsidR="00F963EF" w:rsidRPr="006C0B9B" w:rsidRDefault="00F963EF" w:rsidP="00F963EF">
      <w:pPr>
        <w:pStyle w:val="Heading2"/>
        <w:rPr>
          <w:rFonts w:asciiTheme="minorHAnsi" w:hAnsiTheme="minorHAnsi" w:cstheme="minorHAnsi"/>
          <w:sz w:val="24"/>
          <w:szCs w:val="24"/>
        </w:rPr>
      </w:pPr>
      <w:r>
        <w:rPr>
          <w:rFonts w:asciiTheme="minorHAnsi" w:hAnsiTheme="minorHAnsi" w:cstheme="minorHAnsi"/>
          <w:sz w:val="24"/>
          <w:szCs w:val="24"/>
        </w:rPr>
        <w:t>FINDING</w:t>
      </w:r>
      <w:r w:rsidRPr="006C0B9B">
        <w:rPr>
          <w:rFonts w:asciiTheme="minorHAnsi" w:hAnsiTheme="minorHAnsi" w:cstheme="minorHAnsi"/>
          <w:sz w:val="24"/>
          <w:szCs w:val="24"/>
        </w:rPr>
        <w:t>S:</w:t>
      </w:r>
    </w:p>
    <w:p w14:paraId="07E33BD2" w14:textId="02A7C8F6" w:rsidR="001F7622" w:rsidRDefault="001F7622" w:rsidP="002F592E">
      <w:pPr>
        <w:pStyle w:val="ListParagraph"/>
        <w:numPr>
          <w:ilvl w:val="0"/>
          <w:numId w:val="21"/>
        </w:numPr>
        <w:rPr>
          <w:color w:val="000000" w:themeColor="text1"/>
        </w:rPr>
      </w:pPr>
      <w:r>
        <w:rPr>
          <w:color w:val="000000" w:themeColor="text1"/>
        </w:rPr>
        <w:t>HRSD Sample Water is not expected to have more than 0.1 ppm concentration of 1,4-dioxane.</w:t>
      </w:r>
    </w:p>
    <w:p w14:paraId="41035D82" w14:textId="6901DF5F" w:rsidR="00B01EF4" w:rsidRDefault="00BD69F3" w:rsidP="002F592E">
      <w:pPr>
        <w:pStyle w:val="ListParagraph"/>
        <w:numPr>
          <w:ilvl w:val="0"/>
          <w:numId w:val="21"/>
        </w:numPr>
        <w:rPr>
          <w:color w:val="000000" w:themeColor="text1"/>
        </w:rPr>
      </w:pPr>
      <w:r>
        <w:rPr>
          <w:color w:val="000000" w:themeColor="text1"/>
        </w:rPr>
        <w:t xml:space="preserve">HRSD Sample Water is not expected to have </w:t>
      </w:r>
      <w:r w:rsidR="00D73E48">
        <w:rPr>
          <w:color w:val="000000" w:themeColor="text1"/>
        </w:rPr>
        <w:t>activated components after irradiation</w:t>
      </w:r>
      <w:r w:rsidR="00B01EF4">
        <w:rPr>
          <w:color w:val="000000" w:themeColor="text1"/>
        </w:rPr>
        <w:t>.</w:t>
      </w:r>
    </w:p>
    <w:p w14:paraId="47844A1C" w14:textId="5F452192" w:rsidR="00E73762" w:rsidRPr="00D23CA9" w:rsidRDefault="00B01EF4" w:rsidP="002F592E">
      <w:pPr>
        <w:pStyle w:val="ListParagraph"/>
        <w:numPr>
          <w:ilvl w:val="0"/>
          <w:numId w:val="21"/>
        </w:numPr>
        <w:rPr>
          <w:color w:val="000000" w:themeColor="text1"/>
        </w:rPr>
      </w:pPr>
      <w:r w:rsidRPr="00B01EF4">
        <w:rPr>
          <w:color w:val="000000" w:themeColor="text1"/>
        </w:rPr>
        <w:t>There is no significant risk for residual pathogens in the “filtered secondary effluent” water matrix</w:t>
      </w:r>
      <w:r w:rsidR="00E73762" w:rsidRPr="00D23CA9">
        <w:rPr>
          <w:color w:val="000000" w:themeColor="text1"/>
        </w:rPr>
        <w:t>.</w:t>
      </w:r>
    </w:p>
    <w:p w14:paraId="3CA22F4C" w14:textId="68C08928" w:rsidR="006C0B9B" w:rsidRPr="006C0B9B" w:rsidRDefault="006C0B9B" w:rsidP="005C339E">
      <w:pPr>
        <w:pStyle w:val="Heading2"/>
        <w:rPr>
          <w:rFonts w:asciiTheme="minorHAnsi" w:hAnsiTheme="minorHAnsi" w:cstheme="minorHAnsi"/>
          <w:sz w:val="24"/>
          <w:szCs w:val="24"/>
        </w:rPr>
      </w:pPr>
      <w:r w:rsidRPr="006C0B9B">
        <w:rPr>
          <w:rFonts w:asciiTheme="minorHAnsi" w:hAnsiTheme="minorHAnsi" w:cstheme="minorHAnsi"/>
          <w:sz w:val="24"/>
          <w:szCs w:val="24"/>
        </w:rPr>
        <w:t>COMMENTS:</w:t>
      </w:r>
    </w:p>
    <w:p w14:paraId="08862DC0" w14:textId="461F9FEE" w:rsidR="00D23CA9" w:rsidRPr="00D23CA9" w:rsidRDefault="00D23CA9" w:rsidP="002F592E">
      <w:pPr>
        <w:pStyle w:val="ListParagraph"/>
        <w:numPr>
          <w:ilvl w:val="0"/>
          <w:numId w:val="15"/>
        </w:numPr>
        <w:rPr>
          <w:rFonts w:cstheme="minorHAnsi"/>
          <w:color w:val="000000" w:themeColor="text1"/>
          <w:sz w:val="24"/>
        </w:rPr>
      </w:pPr>
      <w:r>
        <w:rPr>
          <w:rFonts w:cstheme="minorHAnsi"/>
          <w:color w:val="000000" w:themeColor="text1"/>
          <w:sz w:val="24"/>
        </w:rPr>
        <w:t>Since the water samples from HRSD are basically black box containers, it was uncertain if the provided water samples run the risk of becoming activated by elements within the treated water</w:t>
      </w:r>
      <w:r w:rsidR="001B2A9F">
        <w:rPr>
          <w:rFonts w:cstheme="minorHAnsi"/>
          <w:color w:val="000000" w:themeColor="text1"/>
          <w:sz w:val="24"/>
        </w:rPr>
        <w:t xml:space="preserve"> or </w:t>
      </w:r>
      <w:r w:rsidR="00297F13">
        <w:rPr>
          <w:rFonts w:cstheme="minorHAnsi"/>
          <w:color w:val="000000" w:themeColor="text1"/>
          <w:sz w:val="24"/>
        </w:rPr>
        <w:t xml:space="preserve">may </w:t>
      </w:r>
      <w:r w:rsidR="006905D0">
        <w:rPr>
          <w:rFonts w:cstheme="minorHAnsi"/>
          <w:color w:val="000000" w:themeColor="text1"/>
          <w:sz w:val="24"/>
        </w:rPr>
        <w:t xml:space="preserve">already </w:t>
      </w:r>
      <w:r w:rsidR="00297F13">
        <w:rPr>
          <w:rFonts w:cstheme="minorHAnsi"/>
          <w:color w:val="000000" w:themeColor="text1"/>
          <w:sz w:val="24"/>
        </w:rPr>
        <w:t>contain</w:t>
      </w:r>
      <w:r w:rsidR="001B2A9F">
        <w:rPr>
          <w:rFonts w:cstheme="minorHAnsi"/>
          <w:color w:val="000000" w:themeColor="text1"/>
          <w:sz w:val="24"/>
        </w:rPr>
        <w:t xml:space="preserve"> </w:t>
      </w:r>
      <w:r w:rsidR="006905D0">
        <w:rPr>
          <w:rFonts w:cstheme="minorHAnsi"/>
          <w:color w:val="000000" w:themeColor="text1"/>
          <w:sz w:val="24"/>
        </w:rPr>
        <w:t>activated</w:t>
      </w:r>
      <w:r w:rsidR="001B2A9F">
        <w:rPr>
          <w:rFonts w:cstheme="minorHAnsi"/>
          <w:color w:val="000000" w:themeColor="text1"/>
          <w:sz w:val="24"/>
        </w:rPr>
        <w:t xml:space="preserve"> elements from medical waste</w:t>
      </w:r>
      <w:r>
        <w:rPr>
          <w:rFonts w:cstheme="minorHAnsi"/>
          <w:color w:val="000000" w:themeColor="text1"/>
          <w:sz w:val="24"/>
        </w:rPr>
        <w:t>.</w:t>
      </w:r>
    </w:p>
    <w:p w14:paraId="3C9B1918" w14:textId="77777777" w:rsidR="001B2A9F" w:rsidRDefault="001B2A9F" w:rsidP="002F592E">
      <w:pPr>
        <w:pStyle w:val="ListParagraph"/>
        <w:numPr>
          <w:ilvl w:val="0"/>
          <w:numId w:val="15"/>
        </w:numPr>
        <w:rPr>
          <w:rFonts w:cstheme="minorHAnsi"/>
          <w:color w:val="000000" w:themeColor="text1"/>
          <w:sz w:val="24"/>
        </w:rPr>
      </w:pPr>
      <w:r w:rsidRPr="001B2A9F">
        <w:rPr>
          <w:rFonts w:cstheme="minorHAnsi"/>
          <w:color w:val="000000" w:themeColor="text1"/>
          <w:sz w:val="24"/>
        </w:rPr>
        <w:t xml:space="preserve">In terms of safety to personnel, </w:t>
      </w:r>
      <w:r>
        <w:rPr>
          <w:rFonts w:cstheme="minorHAnsi"/>
          <w:color w:val="000000" w:themeColor="text1"/>
          <w:sz w:val="24"/>
        </w:rPr>
        <w:t>the ERR committee believes</w:t>
      </w:r>
      <w:r w:rsidRPr="001B2A9F">
        <w:rPr>
          <w:rFonts w:cstheme="minorHAnsi"/>
          <w:color w:val="000000" w:themeColor="text1"/>
          <w:sz w:val="24"/>
        </w:rPr>
        <w:t xml:space="preserve"> that potential </w:t>
      </w:r>
      <w:r>
        <w:rPr>
          <w:rFonts w:cstheme="minorHAnsi"/>
          <w:color w:val="000000" w:themeColor="text1"/>
          <w:sz w:val="24"/>
        </w:rPr>
        <w:t xml:space="preserve">safety </w:t>
      </w:r>
      <w:r w:rsidRPr="001B2A9F">
        <w:rPr>
          <w:rFonts w:cstheme="minorHAnsi"/>
          <w:color w:val="000000" w:themeColor="text1"/>
          <w:sz w:val="24"/>
        </w:rPr>
        <w:t xml:space="preserve">issues </w:t>
      </w:r>
      <w:r>
        <w:rPr>
          <w:rFonts w:cstheme="minorHAnsi"/>
          <w:color w:val="000000" w:themeColor="text1"/>
          <w:sz w:val="24"/>
        </w:rPr>
        <w:t>will be</w:t>
      </w:r>
      <w:r w:rsidRPr="001B2A9F">
        <w:rPr>
          <w:rFonts w:cstheme="minorHAnsi"/>
          <w:color w:val="000000" w:themeColor="text1"/>
          <w:sz w:val="24"/>
        </w:rPr>
        <w:t xml:space="preserve"> addressed</w:t>
      </w:r>
      <w:r>
        <w:rPr>
          <w:rFonts w:cstheme="minorHAnsi"/>
          <w:color w:val="000000" w:themeColor="text1"/>
          <w:sz w:val="24"/>
        </w:rPr>
        <w:t xml:space="preserve"> based on the plan</w:t>
      </w:r>
      <w:r w:rsidRPr="001B2A9F">
        <w:rPr>
          <w:rFonts w:cstheme="minorHAnsi"/>
          <w:color w:val="000000" w:themeColor="text1"/>
          <w:sz w:val="24"/>
        </w:rPr>
        <w:t xml:space="preserve">. </w:t>
      </w:r>
    </w:p>
    <w:p w14:paraId="563F375D" w14:textId="27BBECE4" w:rsidR="00E73762" w:rsidRPr="00D23CA9" w:rsidRDefault="001B2A9F" w:rsidP="002F592E">
      <w:pPr>
        <w:pStyle w:val="ListParagraph"/>
        <w:numPr>
          <w:ilvl w:val="0"/>
          <w:numId w:val="15"/>
        </w:numPr>
        <w:rPr>
          <w:rFonts w:cstheme="minorHAnsi"/>
          <w:color w:val="000000" w:themeColor="text1"/>
          <w:sz w:val="24"/>
        </w:rPr>
      </w:pPr>
      <w:r w:rsidRPr="001B2A9F">
        <w:rPr>
          <w:rFonts w:cstheme="minorHAnsi"/>
          <w:color w:val="000000" w:themeColor="text1"/>
          <w:sz w:val="24"/>
        </w:rPr>
        <w:t>The machine protection systems were described and the ERR committee believes that the measures that were described are adequate.</w:t>
      </w:r>
    </w:p>
    <w:p w14:paraId="2442F078" w14:textId="77777777" w:rsidR="00895D9B" w:rsidRPr="00895D9B" w:rsidRDefault="00895D9B" w:rsidP="00895D9B">
      <w:pPr>
        <w:spacing w:line="240" w:lineRule="auto"/>
        <w:rPr>
          <w:rFonts w:eastAsiaTheme="majorEastAsia" w:cstheme="minorHAnsi"/>
          <w:color w:val="2E74B5" w:themeColor="accent1" w:themeShade="BF"/>
          <w:sz w:val="24"/>
          <w:szCs w:val="24"/>
        </w:rPr>
      </w:pPr>
      <w:r w:rsidRPr="00895D9B">
        <w:rPr>
          <w:rFonts w:eastAsiaTheme="majorEastAsia" w:cstheme="minorHAnsi"/>
          <w:color w:val="2E74B5" w:themeColor="accent1" w:themeShade="BF"/>
          <w:sz w:val="24"/>
          <w:szCs w:val="24"/>
        </w:rPr>
        <w:t>RECOMMENDATIONS:</w:t>
      </w:r>
    </w:p>
    <w:p w14:paraId="37BBAFF2" w14:textId="1F8821B2" w:rsidR="001B2A9F" w:rsidRDefault="001B2A9F" w:rsidP="002F592E">
      <w:pPr>
        <w:pStyle w:val="ListParagraph"/>
        <w:numPr>
          <w:ilvl w:val="0"/>
          <w:numId w:val="16"/>
        </w:numPr>
        <w:spacing w:line="240" w:lineRule="auto"/>
        <w:rPr>
          <w:rFonts w:eastAsiaTheme="majorEastAsia" w:cstheme="minorHAnsi"/>
          <w:color w:val="000000" w:themeColor="text1"/>
          <w:sz w:val="24"/>
          <w:szCs w:val="24"/>
        </w:rPr>
      </w:pPr>
      <w:r w:rsidRPr="001B2A9F">
        <w:rPr>
          <w:rFonts w:eastAsiaTheme="majorEastAsia" w:cstheme="minorHAnsi"/>
          <w:color w:val="000000" w:themeColor="text1"/>
          <w:sz w:val="24"/>
          <w:szCs w:val="24"/>
        </w:rPr>
        <w:t>Consider taking Radiation measurements of the water samples before and after the run</w:t>
      </w:r>
      <w:r w:rsidR="004308A7">
        <w:rPr>
          <w:rFonts w:eastAsiaTheme="majorEastAsia" w:cstheme="minorHAnsi"/>
          <w:color w:val="000000" w:themeColor="text1"/>
          <w:sz w:val="24"/>
          <w:szCs w:val="24"/>
        </w:rPr>
        <w:t>.</w:t>
      </w:r>
      <w:r w:rsidRPr="001B2A9F">
        <w:rPr>
          <w:rFonts w:eastAsiaTheme="majorEastAsia" w:cstheme="minorHAnsi"/>
          <w:color w:val="000000" w:themeColor="text1"/>
          <w:sz w:val="24"/>
          <w:szCs w:val="24"/>
        </w:rPr>
        <w:t xml:space="preserve"> </w:t>
      </w:r>
      <w:r w:rsidR="004308A7">
        <w:rPr>
          <w:rFonts w:eastAsiaTheme="majorEastAsia" w:cstheme="minorHAnsi"/>
          <w:color w:val="000000" w:themeColor="text1"/>
          <w:sz w:val="24"/>
          <w:szCs w:val="24"/>
        </w:rPr>
        <w:t xml:space="preserve"> E.g. B</w:t>
      </w:r>
      <w:r w:rsidRPr="001B2A9F">
        <w:rPr>
          <w:rFonts w:eastAsiaTheme="majorEastAsia" w:cstheme="minorHAnsi"/>
          <w:color w:val="000000" w:themeColor="text1"/>
          <w:sz w:val="24"/>
          <w:szCs w:val="24"/>
        </w:rPr>
        <w:t xml:space="preserve">efore </w:t>
      </w:r>
      <w:r w:rsidR="004308A7">
        <w:rPr>
          <w:rFonts w:eastAsiaTheme="majorEastAsia" w:cstheme="minorHAnsi"/>
          <w:color w:val="000000" w:themeColor="text1"/>
          <w:sz w:val="24"/>
          <w:szCs w:val="24"/>
        </w:rPr>
        <w:t>dispensing/shipping</w:t>
      </w:r>
      <w:r w:rsidRPr="001B2A9F">
        <w:rPr>
          <w:rFonts w:eastAsiaTheme="majorEastAsia" w:cstheme="minorHAnsi"/>
          <w:color w:val="000000" w:themeColor="text1"/>
          <w:sz w:val="24"/>
          <w:szCs w:val="24"/>
        </w:rPr>
        <w:t>/</w:t>
      </w:r>
      <w:r w:rsidR="004308A7">
        <w:rPr>
          <w:rFonts w:eastAsiaTheme="majorEastAsia" w:cstheme="minorHAnsi"/>
          <w:color w:val="000000" w:themeColor="text1"/>
          <w:sz w:val="24"/>
          <w:szCs w:val="24"/>
        </w:rPr>
        <w:t>disposing to ensure JLab radiation protocols are being adhered to</w:t>
      </w:r>
      <w:r w:rsidRPr="001B2A9F">
        <w:rPr>
          <w:rFonts w:eastAsiaTheme="majorEastAsia" w:cstheme="minorHAnsi"/>
          <w:color w:val="000000" w:themeColor="text1"/>
          <w:sz w:val="24"/>
          <w:szCs w:val="24"/>
        </w:rPr>
        <w:t>.</w:t>
      </w:r>
    </w:p>
    <w:p w14:paraId="1D8114E3" w14:textId="46CD2147" w:rsidR="00895D9B" w:rsidRPr="00C831FA" w:rsidRDefault="001B2A9F" w:rsidP="002F592E">
      <w:pPr>
        <w:pStyle w:val="ListParagraph"/>
        <w:numPr>
          <w:ilvl w:val="0"/>
          <w:numId w:val="16"/>
        </w:numPr>
        <w:spacing w:line="240" w:lineRule="auto"/>
        <w:rPr>
          <w:rFonts w:eastAsiaTheme="majorEastAsia" w:cstheme="minorHAnsi"/>
          <w:color w:val="000000" w:themeColor="text1"/>
          <w:sz w:val="24"/>
          <w:szCs w:val="24"/>
        </w:rPr>
      </w:pPr>
      <w:r w:rsidRPr="001B2A9F">
        <w:rPr>
          <w:rFonts w:cstheme="minorHAnsi"/>
          <w:color w:val="000000" w:themeColor="text1"/>
          <w:sz w:val="24"/>
          <w:szCs w:val="24"/>
        </w:rPr>
        <w:t xml:space="preserve">Evaluate if the planned fast valve </w:t>
      </w:r>
      <w:r w:rsidR="00D90E9F">
        <w:rPr>
          <w:rFonts w:cstheme="minorHAnsi"/>
          <w:color w:val="000000" w:themeColor="text1"/>
          <w:sz w:val="24"/>
          <w:szCs w:val="24"/>
        </w:rPr>
        <w:t xml:space="preserve">interlock vacuum </w:t>
      </w:r>
      <w:r w:rsidRPr="001B2A9F">
        <w:rPr>
          <w:rFonts w:cstheme="minorHAnsi"/>
          <w:color w:val="000000" w:themeColor="text1"/>
          <w:sz w:val="24"/>
          <w:szCs w:val="24"/>
        </w:rPr>
        <w:t>gauge may not operate properly within close proximity to the exit window</w:t>
      </w:r>
      <w:r w:rsidR="00F16195" w:rsidRPr="00D23CA9">
        <w:rPr>
          <w:rFonts w:cstheme="minorHAnsi"/>
          <w:color w:val="000000" w:themeColor="text1"/>
          <w:sz w:val="24"/>
          <w:szCs w:val="24"/>
        </w:rPr>
        <w:t>.</w:t>
      </w:r>
    </w:p>
    <w:p w14:paraId="1884950F" w14:textId="77777777" w:rsidR="00C831FA" w:rsidRPr="00E276E2" w:rsidRDefault="00C831FA" w:rsidP="00C831FA">
      <w:pPr>
        <w:spacing w:line="240" w:lineRule="auto"/>
        <w:rPr>
          <w:rFonts w:eastAsiaTheme="majorEastAsia" w:cstheme="minorHAnsi"/>
          <w:color w:val="2E74B5" w:themeColor="accent1" w:themeShade="BF"/>
          <w:sz w:val="24"/>
          <w:szCs w:val="24"/>
        </w:rPr>
      </w:pPr>
      <w:r w:rsidRPr="00E276E2">
        <w:rPr>
          <w:rFonts w:eastAsiaTheme="majorEastAsia" w:cstheme="minorHAnsi"/>
          <w:color w:val="2E74B5" w:themeColor="accent1" w:themeShade="BF"/>
          <w:sz w:val="24"/>
          <w:szCs w:val="24"/>
        </w:rPr>
        <w:t>RESPONSE</w:t>
      </w:r>
    </w:p>
    <w:p w14:paraId="46828712" w14:textId="39359CBB" w:rsidR="00C831FA" w:rsidRPr="00C831FA" w:rsidRDefault="00C831FA" w:rsidP="00C831FA">
      <w:pPr>
        <w:pStyle w:val="ListParagraph"/>
        <w:numPr>
          <w:ilvl w:val="0"/>
          <w:numId w:val="45"/>
        </w:numPr>
        <w:spacing w:line="240" w:lineRule="auto"/>
        <w:rPr>
          <w:rFonts w:eastAsiaTheme="majorEastAsia" w:cstheme="minorHAnsi"/>
          <w:color w:val="000000" w:themeColor="text1"/>
          <w:sz w:val="24"/>
          <w:szCs w:val="24"/>
        </w:rPr>
      </w:pPr>
      <w:r>
        <w:rPr>
          <w:rFonts w:eastAsiaTheme="majorEastAsia" w:cstheme="minorHAnsi"/>
          <w:color w:val="0070C0"/>
        </w:rPr>
        <w:t>The beam energy and substance to be irradiated are such that no activation should occur. We will attempt scheduling surveys of the water samples before and after irradiation, compatibly with both the experiment schedule and the availability of RadCon personnel</w:t>
      </w:r>
    </w:p>
    <w:p w14:paraId="58CA8448" w14:textId="030917D4" w:rsidR="00C831FA" w:rsidRPr="00D23CA9" w:rsidRDefault="00C831FA" w:rsidP="00C831FA">
      <w:pPr>
        <w:pStyle w:val="ListParagraph"/>
        <w:numPr>
          <w:ilvl w:val="0"/>
          <w:numId w:val="45"/>
        </w:numPr>
        <w:spacing w:line="240" w:lineRule="auto"/>
        <w:rPr>
          <w:rFonts w:eastAsiaTheme="majorEastAsia" w:cstheme="minorHAnsi"/>
          <w:color w:val="000000" w:themeColor="text1"/>
          <w:sz w:val="24"/>
          <w:szCs w:val="24"/>
        </w:rPr>
      </w:pPr>
      <w:r>
        <w:rPr>
          <w:rFonts w:eastAsiaTheme="majorEastAsia" w:cstheme="minorHAnsi"/>
          <w:color w:val="0070C0"/>
        </w:rPr>
        <w:t>We repositioned the vacuum gage used as interlock for the fast valve at ~20 cm to the side of the beamline, which should protect it from any radiation near the target.</w:t>
      </w:r>
    </w:p>
    <w:p w14:paraId="7C0B017B" w14:textId="77777777" w:rsidR="00E74424" w:rsidRPr="006C0B9B" w:rsidRDefault="00E74424" w:rsidP="005B02F9">
      <w:pPr>
        <w:pStyle w:val="Heading2"/>
        <w:rPr>
          <w:rFonts w:asciiTheme="minorHAnsi" w:hAnsiTheme="minorHAnsi" w:cstheme="minorHAnsi"/>
          <w:sz w:val="24"/>
          <w:szCs w:val="24"/>
        </w:rPr>
      </w:pPr>
    </w:p>
    <w:p w14:paraId="2E9E337D" w14:textId="21B55434" w:rsidR="00A80034" w:rsidRPr="00FE0BAB" w:rsidRDefault="00201AAD" w:rsidP="002F592E">
      <w:pPr>
        <w:pStyle w:val="ListParagraph"/>
        <w:numPr>
          <w:ilvl w:val="0"/>
          <w:numId w:val="1"/>
        </w:numPr>
        <w:spacing w:after="200" w:line="276" w:lineRule="auto"/>
        <w:rPr>
          <w:rFonts w:cstheme="minorHAnsi"/>
          <w:b/>
          <w:i/>
          <w:sz w:val="24"/>
          <w:szCs w:val="24"/>
        </w:rPr>
      </w:pPr>
      <w:r w:rsidRPr="00201AAD">
        <w:rPr>
          <w:rFonts w:cstheme="minorHAnsi"/>
          <w:b/>
          <w:i/>
          <w:sz w:val="24"/>
          <w:szCs w:val="24"/>
        </w:rPr>
        <w:t>What are the goals of the experiment, and what defines success?</w:t>
      </w:r>
    </w:p>
    <w:p w14:paraId="48387B23" w14:textId="3B1C0481" w:rsidR="00B01EB4" w:rsidRPr="00BD69F3" w:rsidRDefault="00BD69F3" w:rsidP="00B01EB4">
      <w:pPr>
        <w:ind w:left="360"/>
        <w:rPr>
          <w:rFonts w:cstheme="minorHAnsi"/>
          <w:b/>
          <w:bCs/>
          <w:iCs/>
          <w:color w:val="000000" w:themeColor="text1"/>
          <w:sz w:val="24"/>
          <w:szCs w:val="24"/>
        </w:rPr>
      </w:pPr>
      <w:r w:rsidRPr="00297F13">
        <w:rPr>
          <w:rFonts w:cstheme="minorHAnsi"/>
          <w:b/>
          <w:bCs/>
          <w:iCs/>
          <w:color w:val="000000" w:themeColor="text1"/>
          <w:sz w:val="24"/>
          <w:szCs w:val="24"/>
        </w:rPr>
        <w:t xml:space="preserve">The ERR committee considers this charge element MET.  </w:t>
      </w:r>
    </w:p>
    <w:p w14:paraId="28B40CBD" w14:textId="77777777" w:rsidR="00B01EB4" w:rsidRPr="00B01EB4" w:rsidRDefault="00D47F8C" w:rsidP="00B01EB4">
      <w:pPr>
        <w:spacing w:line="240" w:lineRule="auto"/>
        <w:rPr>
          <w:rFonts w:eastAsiaTheme="majorEastAsia" w:cstheme="minorHAnsi"/>
          <w:color w:val="2E74B5" w:themeColor="accent1" w:themeShade="BF"/>
          <w:sz w:val="24"/>
          <w:szCs w:val="24"/>
        </w:rPr>
      </w:pPr>
      <w:r w:rsidRPr="00B01EB4">
        <w:rPr>
          <w:rFonts w:eastAsiaTheme="majorEastAsia" w:cstheme="minorHAnsi"/>
          <w:color w:val="2E74B5" w:themeColor="accent1" w:themeShade="BF"/>
          <w:sz w:val="24"/>
          <w:szCs w:val="24"/>
        </w:rPr>
        <w:t>FINDINGS:</w:t>
      </w:r>
    </w:p>
    <w:p w14:paraId="494A1E98" w14:textId="77777777" w:rsidR="00D003C5" w:rsidRPr="008539A2" w:rsidRDefault="00D003C5" w:rsidP="002F592E">
      <w:pPr>
        <w:pStyle w:val="ListParagraph"/>
        <w:numPr>
          <w:ilvl w:val="0"/>
          <w:numId w:val="22"/>
        </w:numPr>
        <w:rPr>
          <w:rFonts w:cstheme="minorHAnsi"/>
          <w:color w:val="000000" w:themeColor="text1"/>
        </w:rPr>
      </w:pPr>
      <w:r w:rsidRPr="008539A2">
        <w:rPr>
          <w:rFonts w:cstheme="minorHAnsi"/>
          <w:color w:val="000000" w:themeColor="text1"/>
        </w:rPr>
        <w:t>JLab personnel will pick up 4 bottles, 0.5 L each, from HRSD facility:</w:t>
      </w:r>
    </w:p>
    <w:p w14:paraId="3B8485A3" w14:textId="4968A8A7" w:rsidR="00D003C5" w:rsidRPr="008539A2" w:rsidRDefault="00D003C5" w:rsidP="002F592E">
      <w:pPr>
        <w:pStyle w:val="ListParagraph"/>
        <w:numPr>
          <w:ilvl w:val="1"/>
          <w:numId w:val="22"/>
        </w:numPr>
        <w:rPr>
          <w:rFonts w:cstheme="minorHAnsi"/>
          <w:color w:val="000000" w:themeColor="text1"/>
        </w:rPr>
      </w:pPr>
      <w:r w:rsidRPr="008539A2">
        <w:rPr>
          <w:rFonts w:cstheme="minorHAnsi"/>
          <w:color w:val="000000" w:themeColor="text1"/>
        </w:rPr>
        <w:t>1 bottle with low concentration (10 m</w:t>
      </w:r>
      <w:r w:rsidR="001F7622">
        <w:rPr>
          <w:rFonts w:cstheme="minorHAnsi"/>
          <w:color w:val="000000" w:themeColor="text1"/>
        </w:rPr>
        <w:t>icro</w:t>
      </w:r>
      <w:r w:rsidRPr="008539A2">
        <w:rPr>
          <w:rFonts w:cstheme="minorHAnsi"/>
          <w:color w:val="000000" w:themeColor="text1"/>
        </w:rPr>
        <w:t>g/L) 1,4-dioxane in UPW</w:t>
      </w:r>
    </w:p>
    <w:p w14:paraId="66079594" w14:textId="4853EDD5" w:rsidR="00D003C5" w:rsidRPr="008539A2" w:rsidRDefault="00D003C5" w:rsidP="002F592E">
      <w:pPr>
        <w:pStyle w:val="ListParagraph"/>
        <w:numPr>
          <w:ilvl w:val="1"/>
          <w:numId w:val="22"/>
        </w:numPr>
        <w:rPr>
          <w:rFonts w:cstheme="minorHAnsi"/>
          <w:color w:val="000000" w:themeColor="text1"/>
        </w:rPr>
      </w:pPr>
      <w:r w:rsidRPr="008539A2">
        <w:rPr>
          <w:rFonts w:cstheme="minorHAnsi"/>
          <w:color w:val="000000" w:themeColor="text1"/>
        </w:rPr>
        <w:t>1 bottle with high concentration (100 m</w:t>
      </w:r>
      <w:r w:rsidR="00417B41">
        <w:rPr>
          <w:rFonts w:cstheme="minorHAnsi"/>
          <w:color w:val="000000" w:themeColor="text1"/>
        </w:rPr>
        <w:t>icro</w:t>
      </w:r>
      <w:r w:rsidRPr="008539A2">
        <w:rPr>
          <w:rFonts w:cstheme="minorHAnsi"/>
          <w:color w:val="000000" w:themeColor="text1"/>
        </w:rPr>
        <w:t>g/L) 1,4-dioxane in UPW</w:t>
      </w:r>
    </w:p>
    <w:p w14:paraId="4C024706" w14:textId="2517D10D" w:rsidR="00D003C5" w:rsidRPr="008539A2" w:rsidRDefault="00D003C5" w:rsidP="002F592E">
      <w:pPr>
        <w:pStyle w:val="ListParagraph"/>
        <w:numPr>
          <w:ilvl w:val="1"/>
          <w:numId w:val="22"/>
        </w:numPr>
        <w:rPr>
          <w:rFonts w:cstheme="minorHAnsi"/>
          <w:color w:val="000000" w:themeColor="text1"/>
        </w:rPr>
      </w:pPr>
      <w:r w:rsidRPr="008539A2">
        <w:rPr>
          <w:rFonts w:cstheme="minorHAnsi"/>
          <w:color w:val="000000" w:themeColor="text1"/>
        </w:rPr>
        <w:t>1 bottle with low concentration (10 m</w:t>
      </w:r>
      <w:r w:rsidR="00417B41">
        <w:rPr>
          <w:rFonts w:cstheme="minorHAnsi"/>
          <w:color w:val="000000" w:themeColor="text1"/>
        </w:rPr>
        <w:t>icro</w:t>
      </w:r>
      <w:r w:rsidRPr="008539A2">
        <w:rPr>
          <w:rFonts w:cstheme="minorHAnsi"/>
          <w:color w:val="000000" w:themeColor="text1"/>
        </w:rPr>
        <w:t>g/L) 1,4-dioxane in secondary effluent wastewater</w:t>
      </w:r>
    </w:p>
    <w:p w14:paraId="30AB76E6" w14:textId="743133C1" w:rsidR="00D003C5" w:rsidRPr="008539A2" w:rsidRDefault="00D003C5" w:rsidP="002F592E">
      <w:pPr>
        <w:pStyle w:val="ListParagraph"/>
        <w:numPr>
          <w:ilvl w:val="1"/>
          <w:numId w:val="22"/>
        </w:numPr>
        <w:rPr>
          <w:rFonts w:cstheme="minorHAnsi"/>
          <w:color w:val="000000" w:themeColor="text1"/>
        </w:rPr>
      </w:pPr>
      <w:r w:rsidRPr="008539A2">
        <w:rPr>
          <w:rFonts w:cstheme="minorHAnsi"/>
          <w:color w:val="000000" w:themeColor="text1"/>
        </w:rPr>
        <w:t>1 bottle with high concentration (100 m</w:t>
      </w:r>
      <w:r w:rsidR="00417B41">
        <w:rPr>
          <w:rFonts w:cstheme="minorHAnsi"/>
          <w:color w:val="000000" w:themeColor="text1"/>
        </w:rPr>
        <w:t>icro</w:t>
      </w:r>
      <w:r w:rsidRPr="008539A2">
        <w:rPr>
          <w:rFonts w:cstheme="minorHAnsi"/>
          <w:color w:val="000000" w:themeColor="text1"/>
        </w:rPr>
        <w:t>g/L) 1,4-dioxane in secondary effluent wastewater</w:t>
      </w:r>
    </w:p>
    <w:p w14:paraId="0DA05F07" w14:textId="77777777" w:rsidR="00D003C5" w:rsidRPr="008539A2" w:rsidRDefault="00D003C5" w:rsidP="002F592E">
      <w:pPr>
        <w:pStyle w:val="ListParagraph"/>
        <w:numPr>
          <w:ilvl w:val="0"/>
          <w:numId w:val="22"/>
        </w:numPr>
        <w:rPr>
          <w:rFonts w:cstheme="minorHAnsi"/>
          <w:color w:val="000000" w:themeColor="text1"/>
        </w:rPr>
      </w:pPr>
      <w:r w:rsidRPr="008539A2">
        <w:rPr>
          <w:rFonts w:cstheme="minorHAnsi"/>
          <w:color w:val="000000" w:themeColor="text1"/>
        </w:rPr>
        <w:t>Five sample holders, 75 mL each, will be filled with the content from one of the bottles</w:t>
      </w:r>
    </w:p>
    <w:p w14:paraId="78B950F3" w14:textId="2A620681" w:rsidR="00D003C5" w:rsidRPr="008539A2" w:rsidRDefault="00D003C5" w:rsidP="002F592E">
      <w:pPr>
        <w:pStyle w:val="ListParagraph"/>
        <w:numPr>
          <w:ilvl w:val="0"/>
          <w:numId w:val="22"/>
        </w:numPr>
        <w:rPr>
          <w:rFonts w:cstheme="minorHAnsi"/>
          <w:color w:val="000000" w:themeColor="text1"/>
        </w:rPr>
      </w:pPr>
      <w:r w:rsidRPr="008539A2">
        <w:rPr>
          <w:rFonts w:cstheme="minorHAnsi"/>
          <w:color w:val="000000" w:themeColor="text1"/>
        </w:rPr>
        <w:t>The water in each of the five sample holders will be irradiated with e-beam at different doses in the range 1-20 kGy. This will be done in a single “beam run”</w:t>
      </w:r>
    </w:p>
    <w:p w14:paraId="7863620D" w14:textId="3FD73631" w:rsidR="00D003C5" w:rsidRPr="008539A2" w:rsidRDefault="00D003C5" w:rsidP="002F592E">
      <w:pPr>
        <w:pStyle w:val="ListParagraph"/>
        <w:numPr>
          <w:ilvl w:val="0"/>
          <w:numId w:val="22"/>
        </w:numPr>
        <w:rPr>
          <w:rFonts w:cstheme="minorHAnsi"/>
          <w:color w:val="000000" w:themeColor="text1"/>
        </w:rPr>
      </w:pPr>
      <w:r w:rsidRPr="008539A2">
        <w:rPr>
          <w:rFonts w:cstheme="minorHAnsi"/>
          <w:color w:val="000000" w:themeColor="text1"/>
        </w:rPr>
        <w:t xml:space="preserve">The content of each sample holder will </w:t>
      </w:r>
      <w:r w:rsidR="00D90E9F">
        <w:rPr>
          <w:rFonts w:cstheme="minorHAnsi"/>
          <w:color w:val="000000" w:themeColor="text1"/>
        </w:rPr>
        <w:t>b</w:t>
      </w:r>
      <w:r w:rsidR="00D90E9F" w:rsidRPr="008539A2">
        <w:rPr>
          <w:rFonts w:cstheme="minorHAnsi"/>
          <w:color w:val="000000" w:themeColor="text1"/>
        </w:rPr>
        <w:t xml:space="preserve">e </w:t>
      </w:r>
      <w:r w:rsidRPr="008539A2">
        <w:rPr>
          <w:rFonts w:cstheme="minorHAnsi"/>
          <w:color w:val="000000" w:themeColor="text1"/>
        </w:rPr>
        <w:t xml:space="preserve">transferred to 40 mL VOA vials provided by HRSD. </w:t>
      </w:r>
    </w:p>
    <w:p w14:paraId="747C41A2" w14:textId="5CD05E35" w:rsidR="00B928D3" w:rsidRDefault="00D003C5" w:rsidP="002F592E">
      <w:pPr>
        <w:pStyle w:val="ListParagraph"/>
        <w:numPr>
          <w:ilvl w:val="0"/>
          <w:numId w:val="22"/>
        </w:numPr>
        <w:rPr>
          <w:rFonts w:cstheme="minorHAnsi"/>
          <w:color w:val="000000" w:themeColor="text1"/>
        </w:rPr>
      </w:pPr>
      <w:r w:rsidRPr="008539A2">
        <w:rPr>
          <w:rFonts w:cstheme="minorHAnsi"/>
          <w:color w:val="000000" w:themeColor="text1"/>
        </w:rPr>
        <w:t>Steps 2-4 will be repeated for each bottle, resulting in 20 vials to be analyzed by HRSD.</w:t>
      </w:r>
      <w:r w:rsidR="00D10C9B" w:rsidRPr="0050634C">
        <w:rPr>
          <w:rFonts w:cstheme="minorHAnsi"/>
          <w:color w:val="000000" w:themeColor="text1"/>
        </w:rPr>
        <w:t xml:space="preserve"> </w:t>
      </w:r>
    </w:p>
    <w:p w14:paraId="40BB0D0B" w14:textId="525143CB" w:rsidR="00F53EF7" w:rsidRPr="0050634C" w:rsidRDefault="00F53EF7" w:rsidP="002F592E">
      <w:pPr>
        <w:pStyle w:val="ListParagraph"/>
        <w:numPr>
          <w:ilvl w:val="0"/>
          <w:numId w:val="22"/>
        </w:numPr>
        <w:rPr>
          <w:rFonts w:cstheme="minorHAnsi"/>
          <w:color w:val="000000" w:themeColor="text1"/>
        </w:rPr>
      </w:pPr>
      <w:r>
        <w:rPr>
          <w:rFonts w:cstheme="minorHAnsi"/>
          <w:color w:val="000000" w:themeColor="text1"/>
        </w:rPr>
        <w:t>The LDRD project must accomplish goals before the end of FY21.</w:t>
      </w:r>
    </w:p>
    <w:p w14:paraId="13B68C89" w14:textId="77777777" w:rsidR="00615FC5" w:rsidRPr="00DD3B27" w:rsidRDefault="00DD3B27" w:rsidP="00DD3B27">
      <w:pPr>
        <w:pStyle w:val="Heading2"/>
        <w:rPr>
          <w:rFonts w:asciiTheme="minorHAnsi" w:hAnsiTheme="minorHAnsi" w:cstheme="minorHAnsi"/>
          <w:sz w:val="24"/>
        </w:rPr>
      </w:pPr>
      <w:r w:rsidRPr="00DD3B27">
        <w:rPr>
          <w:rFonts w:asciiTheme="minorHAnsi" w:hAnsiTheme="minorHAnsi" w:cstheme="minorHAnsi"/>
          <w:sz w:val="24"/>
        </w:rPr>
        <w:t>COMMENTS:</w:t>
      </w:r>
    </w:p>
    <w:p w14:paraId="0059FA7F" w14:textId="34E17422" w:rsidR="008539A2" w:rsidRPr="008539A2" w:rsidRDefault="0050634C" w:rsidP="002F592E">
      <w:pPr>
        <w:pStyle w:val="ListParagraph"/>
        <w:numPr>
          <w:ilvl w:val="0"/>
          <w:numId w:val="17"/>
        </w:numPr>
        <w:rPr>
          <w:rFonts w:cstheme="minorHAnsi"/>
          <w:color w:val="000000" w:themeColor="text1"/>
          <w:sz w:val="24"/>
          <w:szCs w:val="24"/>
        </w:rPr>
      </w:pPr>
      <w:r>
        <w:rPr>
          <w:rFonts w:cstheme="minorHAnsi"/>
          <w:color w:val="000000" w:themeColor="text1"/>
          <w:sz w:val="24"/>
          <w:szCs w:val="24"/>
        </w:rPr>
        <w:t>Success of the experiment, from JLab’s perspective, will be measured by irradiation of each of the samples for the prescribed amount of time using 100nA average beam current at 8.0 MeV/c.</w:t>
      </w:r>
    </w:p>
    <w:p w14:paraId="14321FC4" w14:textId="4B8B74A3" w:rsidR="00A80034" w:rsidRDefault="0050634C" w:rsidP="002F592E">
      <w:pPr>
        <w:pStyle w:val="ListParagraph"/>
        <w:numPr>
          <w:ilvl w:val="0"/>
          <w:numId w:val="17"/>
        </w:numPr>
        <w:rPr>
          <w:rFonts w:cstheme="minorHAnsi"/>
          <w:color w:val="000000" w:themeColor="text1"/>
          <w:sz w:val="24"/>
          <w:szCs w:val="24"/>
        </w:rPr>
      </w:pPr>
      <w:r>
        <w:rPr>
          <w:rFonts w:cstheme="minorHAnsi"/>
          <w:color w:val="000000" w:themeColor="text1"/>
          <w:sz w:val="24"/>
          <w:szCs w:val="24"/>
        </w:rPr>
        <w:t>Success of the experiment, from HRSD’s perspective, will be evidence of</w:t>
      </w:r>
      <w:r w:rsidRPr="0050634C">
        <w:rPr>
          <w:rFonts w:cstheme="minorHAnsi"/>
          <w:color w:val="000000" w:themeColor="text1"/>
          <w:sz w:val="24"/>
          <w:szCs w:val="24"/>
        </w:rPr>
        <w:t xml:space="preserve"> the removal of 1,4-dioxane </w:t>
      </w:r>
      <w:r>
        <w:rPr>
          <w:rFonts w:cstheme="minorHAnsi"/>
          <w:color w:val="000000" w:themeColor="text1"/>
          <w:sz w:val="24"/>
          <w:szCs w:val="24"/>
        </w:rPr>
        <w:t xml:space="preserve">from the samples </w:t>
      </w:r>
      <w:r w:rsidRPr="0050634C">
        <w:rPr>
          <w:rFonts w:cstheme="minorHAnsi"/>
          <w:color w:val="000000" w:themeColor="text1"/>
          <w:sz w:val="24"/>
          <w:szCs w:val="24"/>
        </w:rPr>
        <w:t>as a function of dose</w:t>
      </w:r>
      <w:r>
        <w:rPr>
          <w:rFonts w:cstheme="minorHAnsi"/>
          <w:color w:val="000000" w:themeColor="text1"/>
          <w:sz w:val="24"/>
          <w:szCs w:val="24"/>
        </w:rPr>
        <w:t xml:space="preserve">. </w:t>
      </w:r>
    </w:p>
    <w:p w14:paraId="400660F0" w14:textId="58B69A8E" w:rsidR="00F53EF7" w:rsidRDefault="00F53EF7" w:rsidP="002F592E">
      <w:pPr>
        <w:pStyle w:val="ListParagraph"/>
        <w:numPr>
          <w:ilvl w:val="0"/>
          <w:numId w:val="17"/>
        </w:numPr>
        <w:rPr>
          <w:rFonts w:cstheme="minorHAnsi"/>
          <w:color w:val="000000" w:themeColor="text1"/>
          <w:sz w:val="24"/>
          <w:szCs w:val="24"/>
        </w:rPr>
      </w:pPr>
      <w:r>
        <w:rPr>
          <w:rFonts w:cstheme="minorHAnsi"/>
          <w:color w:val="000000" w:themeColor="text1"/>
          <w:sz w:val="24"/>
          <w:szCs w:val="24"/>
        </w:rPr>
        <w:t xml:space="preserve">Success of experiment, from </w:t>
      </w:r>
      <w:r w:rsidR="00307DE1">
        <w:rPr>
          <w:rFonts w:cstheme="minorHAnsi"/>
          <w:color w:val="000000" w:themeColor="text1"/>
          <w:sz w:val="24"/>
          <w:szCs w:val="24"/>
        </w:rPr>
        <w:t>LDRD</w:t>
      </w:r>
      <w:r>
        <w:rPr>
          <w:rFonts w:cstheme="minorHAnsi"/>
          <w:color w:val="000000" w:themeColor="text1"/>
          <w:sz w:val="24"/>
          <w:szCs w:val="24"/>
        </w:rPr>
        <w:t xml:space="preserve"> side, continued collaboration </w:t>
      </w:r>
      <w:r w:rsidR="00307DE1">
        <w:rPr>
          <w:rFonts w:cstheme="minorHAnsi"/>
          <w:color w:val="000000" w:themeColor="text1"/>
          <w:sz w:val="24"/>
          <w:szCs w:val="24"/>
        </w:rPr>
        <w:t>between JLab and</w:t>
      </w:r>
      <w:r>
        <w:rPr>
          <w:rFonts w:cstheme="minorHAnsi"/>
          <w:color w:val="000000" w:themeColor="text1"/>
          <w:sz w:val="24"/>
          <w:szCs w:val="24"/>
        </w:rPr>
        <w:t xml:space="preserve"> HRSD</w:t>
      </w:r>
      <w:r w:rsidR="00307DE1">
        <w:rPr>
          <w:rFonts w:cstheme="minorHAnsi"/>
          <w:color w:val="000000" w:themeColor="text1"/>
          <w:sz w:val="24"/>
          <w:szCs w:val="24"/>
        </w:rPr>
        <w:t xml:space="preserve"> after LDRD is complete.</w:t>
      </w:r>
    </w:p>
    <w:p w14:paraId="062F77B5" w14:textId="705410E0" w:rsidR="00F53EF7" w:rsidRPr="008539A2" w:rsidRDefault="00F53EF7" w:rsidP="002F592E">
      <w:pPr>
        <w:pStyle w:val="ListParagraph"/>
        <w:numPr>
          <w:ilvl w:val="0"/>
          <w:numId w:val="17"/>
        </w:numPr>
        <w:rPr>
          <w:rFonts w:cstheme="minorHAnsi"/>
          <w:color w:val="000000" w:themeColor="text1"/>
          <w:sz w:val="24"/>
          <w:szCs w:val="24"/>
        </w:rPr>
      </w:pPr>
      <w:r w:rsidRPr="00F53EF7">
        <w:rPr>
          <w:rFonts w:cstheme="minorHAnsi"/>
          <w:color w:val="000000" w:themeColor="text1"/>
          <w:sz w:val="24"/>
          <w:szCs w:val="24"/>
        </w:rPr>
        <w:t xml:space="preserve">Success of the experiment, from </w:t>
      </w:r>
      <w:r>
        <w:rPr>
          <w:rFonts w:cstheme="minorHAnsi"/>
          <w:color w:val="000000" w:themeColor="text1"/>
          <w:sz w:val="24"/>
          <w:szCs w:val="24"/>
        </w:rPr>
        <w:t>student’s perspective, paper(s) written and student receives PhD</w:t>
      </w:r>
      <w:r w:rsidR="00307DE1">
        <w:rPr>
          <w:rFonts w:cstheme="minorHAnsi"/>
          <w:color w:val="000000" w:themeColor="text1"/>
          <w:sz w:val="24"/>
          <w:szCs w:val="24"/>
        </w:rPr>
        <w:t>.</w:t>
      </w:r>
    </w:p>
    <w:p w14:paraId="61F94BDD" w14:textId="77777777" w:rsidR="00A80034" w:rsidRPr="006C0B9B" w:rsidRDefault="00A80034" w:rsidP="00A80034">
      <w:pPr>
        <w:pStyle w:val="Heading2"/>
        <w:rPr>
          <w:rFonts w:asciiTheme="minorHAnsi" w:hAnsiTheme="minorHAnsi" w:cstheme="minorHAnsi"/>
          <w:sz w:val="24"/>
          <w:szCs w:val="24"/>
        </w:rPr>
      </w:pPr>
      <w:r w:rsidRPr="006C0B9B">
        <w:rPr>
          <w:rFonts w:asciiTheme="minorHAnsi" w:hAnsiTheme="minorHAnsi" w:cstheme="minorHAnsi"/>
          <w:sz w:val="24"/>
          <w:szCs w:val="24"/>
        </w:rPr>
        <w:t>R</w:t>
      </w:r>
      <w:r w:rsidR="00745CD8">
        <w:rPr>
          <w:rFonts w:asciiTheme="minorHAnsi" w:hAnsiTheme="minorHAnsi" w:cstheme="minorHAnsi"/>
          <w:sz w:val="24"/>
          <w:szCs w:val="24"/>
        </w:rPr>
        <w:t>ECOMMENDATIONS</w:t>
      </w:r>
      <w:r w:rsidRPr="006C0B9B">
        <w:rPr>
          <w:rFonts w:asciiTheme="minorHAnsi" w:hAnsiTheme="minorHAnsi" w:cstheme="minorHAnsi"/>
          <w:sz w:val="24"/>
          <w:szCs w:val="24"/>
        </w:rPr>
        <w:t>:</w:t>
      </w:r>
    </w:p>
    <w:p w14:paraId="0F4096EB" w14:textId="1CD10464" w:rsidR="00A80034" w:rsidRPr="0050634C" w:rsidRDefault="00D11178" w:rsidP="002F592E">
      <w:pPr>
        <w:pStyle w:val="ListParagraph"/>
        <w:numPr>
          <w:ilvl w:val="0"/>
          <w:numId w:val="18"/>
        </w:numPr>
        <w:rPr>
          <w:rFonts w:cstheme="minorHAnsi"/>
          <w:color w:val="000000" w:themeColor="text1"/>
          <w:sz w:val="24"/>
          <w:szCs w:val="24"/>
        </w:rPr>
      </w:pPr>
      <w:r>
        <w:rPr>
          <w:rFonts w:cstheme="minorHAnsi"/>
          <w:color w:val="000000" w:themeColor="text1"/>
          <w:sz w:val="24"/>
          <w:szCs w:val="24"/>
        </w:rPr>
        <w:t>None</w:t>
      </w:r>
      <w:r w:rsidR="00A80034" w:rsidRPr="0050634C">
        <w:rPr>
          <w:rFonts w:cstheme="minorHAnsi"/>
          <w:color w:val="000000" w:themeColor="text1"/>
          <w:sz w:val="24"/>
          <w:szCs w:val="24"/>
        </w:rPr>
        <w:t>.</w:t>
      </w:r>
    </w:p>
    <w:p w14:paraId="234F54DC" w14:textId="77777777" w:rsidR="001D11A0" w:rsidRPr="001D11A0" w:rsidRDefault="001D11A0" w:rsidP="001D11A0">
      <w:pPr>
        <w:ind w:left="360"/>
        <w:rPr>
          <w:rFonts w:cstheme="minorHAnsi"/>
          <w:sz w:val="24"/>
          <w:szCs w:val="24"/>
        </w:rPr>
      </w:pPr>
    </w:p>
    <w:p w14:paraId="3577449A" w14:textId="714199E8" w:rsidR="004B4D11" w:rsidRPr="00201AAD" w:rsidRDefault="00201AAD" w:rsidP="002F592E">
      <w:pPr>
        <w:pStyle w:val="ListParagraph"/>
        <w:numPr>
          <w:ilvl w:val="0"/>
          <w:numId w:val="1"/>
        </w:numPr>
        <w:rPr>
          <w:rFonts w:cstheme="minorHAnsi"/>
          <w:b/>
          <w:i/>
          <w:sz w:val="24"/>
          <w:szCs w:val="24"/>
        </w:rPr>
      </w:pPr>
      <w:r w:rsidRPr="00201AAD">
        <w:rPr>
          <w:rFonts w:cstheme="minorHAnsi"/>
          <w:b/>
          <w:i/>
          <w:sz w:val="24"/>
          <w:szCs w:val="24"/>
        </w:rPr>
        <w:t>Is the run plan sufficiently detailed for safe and effective operation?</w:t>
      </w:r>
    </w:p>
    <w:p w14:paraId="1389ABAB" w14:textId="125DA5C3" w:rsidR="00196215" w:rsidRPr="004D0F16" w:rsidRDefault="00B86EBB" w:rsidP="001D11A0">
      <w:pPr>
        <w:ind w:left="360"/>
        <w:rPr>
          <w:rFonts w:cstheme="minorHAnsi"/>
          <w:b/>
          <w:bCs/>
          <w:iCs/>
          <w:color w:val="000000" w:themeColor="text1"/>
          <w:sz w:val="24"/>
          <w:szCs w:val="24"/>
        </w:rPr>
      </w:pPr>
      <w:r w:rsidRPr="004D0F16">
        <w:rPr>
          <w:rFonts w:cstheme="minorHAnsi"/>
          <w:b/>
          <w:bCs/>
          <w:iCs/>
          <w:color w:val="000000" w:themeColor="text1"/>
          <w:sz w:val="24"/>
          <w:szCs w:val="24"/>
        </w:rPr>
        <w:t xml:space="preserve">The ERR committee considers this charge element </w:t>
      </w:r>
      <w:r w:rsidR="004D0F16">
        <w:rPr>
          <w:rFonts w:cstheme="minorHAnsi"/>
          <w:b/>
          <w:bCs/>
          <w:iCs/>
          <w:color w:val="000000" w:themeColor="text1"/>
          <w:sz w:val="24"/>
          <w:szCs w:val="24"/>
        </w:rPr>
        <w:t xml:space="preserve">NOT </w:t>
      </w:r>
      <w:r w:rsidRPr="004D0F16">
        <w:rPr>
          <w:rFonts w:cstheme="minorHAnsi"/>
          <w:b/>
          <w:bCs/>
          <w:iCs/>
          <w:color w:val="000000" w:themeColor="text1"/>
          <w:sz w:val="24"/>
          <w:szCs w:val="24"/>
        </w:rPr>
        <w:t>MET</w:t>
      </w:r>
      <w:r w:rsidR="00D47F8C" w:rsidRPr="004D0F16">
        <w:rPr>
          <w:rFonts w:cstheme="minorHAnsi"/>
          <w:b/>
          <w:bCs/>
          <w:iCs/>
          <w:color w:val="000000" w:themeColor="text1"/>
          <w:sz w:val="24"/>
          <w:szCs w:val="24"/>
        </w:rPr>
        <w:t xml:space="preserve">.  There </w:t>
      </w:r>
      <w:r w:rsidR="004D0F16">
        <w:rPr>
          <w:rFonts w:cstheme="minorHAnsi"/>
          <w:b/>
          <w:bCs/>
          <w:iCs/>
          <w:color w:val="000000" w:themeColor="text1"/>
          <w:sz w:val="24"/>
          <w:szCs w:val="24"/>
        </w:rPr>
        <w:t>needs to be a document which explains the commissioning and run plan of the irradiation experiment</w:t>
      </w:r>
      <w:r w:rsidR="00D47F8C" w:rsidRPr="004D0F16">
        <w:rPr>
          <w:rFonts w:cstheme="minorHAnsi"/>
          <w:b/>
          <w:bCs/>
          <w:iCs/>
          <w:color w:val="000000" w:themeColor="text1"/>
          <w:sz w:val="24"/>
          <w:szCs w:val="24"/>
        </w:rPr>
        <w:t>.</w:t>
      </w:r>
    </w:p>
    <w:p w14:paraId="11582105" w14:textId="0BCA9DF4" w:rsidR="00EF0986" w:rsidRPr="00DD3B27" w:rsidRDefault="00D47F8C" w:rsidP="00EF0986">
      <w:pPr>
        <w:pStyle w:val="Heading2"/>
        <w:rPr>
          <w:rFonts w:asciiTheme="minorHAnsi" w:hAnsiTheme="minorHAnsi" w:cstheme="minorHAnsi"/>
          <w:sz w:val="24"/>
        </w:rPr>
      </w:pPr>
      <w:r>
        <w:rPr>
          <w:rFonts w:asciiTheme="minorHAnsi" w:hAnsiTheme="minorHAnsi" w:cstheme="minorHAnsi"/>
          <w:sz w:val="24"/>
        </w:rPr>
        <w:t>FINDINGS</w:t>
      </w:r>
      <w:r w:rsidR="00EF0986" w:rsidRPr="00DD3B27">
        <w:rPr>
          <w:rFonts w:asciiTheme="minorHAnsi" w:hAnsiTheme="minorHAnsi" w:cstheme="minorHAnsi"/>
          <w:sz w:val="24"/>
        </w:rPr>
        <w:t>:</w:t>
      </w:r>
      <w:r w:rsidR="00EF0986">
        <w:rPr>
          <w:rFonts w:asciiTheme="minorHAnsi" w:hAnsiTheme="minorHAnsi" w:cstheme="minorHAnsi"/>
          <w:sz w:val="24"/>
        </w:rPr>
        <w:t xml:space="preserve"> </w:t>
      </w:r>
    </w:p>
    <w:p w14:paraId="4F1D1E7C" w14:textId="5665B6CF" w:rsidR="004B4D11" w:rsidRPr="004D0F16" w:rsidRDefault="004D0F16" w:rsidP="002F592E">
      <w:pPr>
        <w:pStyle w:val="ListParagraph"/>
        <w:numPr>
          <w:ilvl w:val="0"/>
          <w:numId w:val="8"/>
        </w:numPr>
        <w:spacing w:after="200" w:line="276" w:lineRule="auto"/>
        <w:rPr>
          <w:rFonts w:cstheme="minorHAnsi"/>
          <w:color w:val="000000" w:themeColor="text1"/>
        </w:rPr>
      </w:pPr>
      <w:r w:rsidRPr="004D0F16">
        <w:rPr>
          <w:rFonts w:cstheme="minorHAnsi"/>
          <w:color w:val="000000" w:themeColor="text1"/>
        </w:rPr>
        <w:t xml:space="preserve">There is an understanding of what the experiment run will require </w:t>
      </w:r>
      <w:r w:rsidR="005E48E6">
        <w:rPr>
          <w:rFonts w:cstheme="minorHAnsi"/>
          <w:color w:val="000000" w:themeColor="text1"/>
        </w:rPr>
        <w:t xml:space="preserve">(as far as sample types and beam delivery/sample) </w:t>
      </w:r>
      <w:r w:rsidRPr="004D0F16">
        <w:rPr>
          <w:rFonts w:cstheme="minorHAnsi"/>
          <w:color w:val="000000" w:themeColor="text1"/>
        </w:rPr>
        <w:t>to irradiate the samples.</w:t>
      </w:r>
    </w:p>
    <w:p w14:paraId="2170CDB3" w14:textId="3FFA6D81" w:rsidR="004D0F16" w:rsidRPr="004D0F16" w:rsidRDefault="004D0F16" w:rsidP="002F592E">
      <w:pPr>
        <w:pStyle w:val="ListParagraph"/>
        <w:numPr>
          <w:ilvl w:val="0"/>
          <w:numId w:val="8"/>
        </w:numPr>
        <w:spacing w:after="200" w:line="276" w:lineRule="auto"/>
        <w:rPr>
          <w:rFonts w:cstheme="minorHAnsi"/>
          <w:color w:val="000000" w:themeColor="text1"/>
        </w:rPr>
      </w:pPr>
      <w:r>
        <w:rPr>
          <w:rFonts w:cstheme="minorHAnsi"/>
          <w:color w:val="000000" w:themeColor="text1"/>
        </w:rPr>
        <w:lastRenderedPageBreak/>
        <w:t xml:space="preserve">There are five (5) sample holders, but no empty or separate target to run beam to when setting up or tuning the beam without irradiating a </w:t>
      </w:r>
      <w:r w:rsidR="005E48E6">
        <w:rPr>
          <w:rFonts w:cstheme="minorHAnsi"/>
          <w:color w:val="000000" w:themeColor="text1"/>
        </w:rPr>
        <w:t>sample</w:t>
      </w:r>
      <w:r>
        <w:rPr>
          <w:rFonts w:cstheme="minorHAnsi"/>
          <w:color w:val="000000" w:themeColor="text1"/>
        </w:rPr>
        <w:t>.</w:t>
      </w:r>
    </w:p>
    <w:p w14:paraId="5454A240" w14:textId="77777777" w:rsidR="00D47F8C" w:rsidRPr="00DD3B27" w:rsidRDefault="00D47F8C" w:rsidP="00D47F8C">
      <w:pPr>
        <w:pStyle w:val="Heading2"/>
        <w:rPr>
          <w:rFonts w:asciiTheme="minorHAnsi" w:hAnsiTheme="minorHAnsi" w:cstheme="minorHAnsi"/>
          <w:sz w:val="24"/>
        </w:rPr>
      </w:pPr>
      <w:r w:rsidRPr="00DD3B27">
        <w:rPr>
          <w:rFonts w:asciiTheme="minorHAnsi" w:hAnsiTheme="minorHAnsi" w:cstheme="minorHAnsi"/>
          <w:sz w:val="24"/>
        </w:rPr>
        <w:t>COMMENTS:</w:t>
      </w:r>
      <w:r>
        <w:rPr>
          <w:rFonts w:asciiTheme="minorHAnsi" w:hAnsiTheme="minorHAnsi" w:cstheme="minorHAnsi"/>
          <w:sz w:val="24"/>
        </w:rPr>
        <w:t xml:space="preserve"> </w:t>
      </w:r>
    </w:p>
    <w:p w14:paraId="4DE15F52" w14:textId="615E6B1C" w:rsidR="00D47F8C" w:rsidRDefault="000D69D3" w:rsidP="002F592E">
      <w:pPr>
        <w:pStyle w:val="ListParagraph"/>
        <w:numPr>
          <w:ilvl w:val="0"/>
          <w:numId w:val="25"/>
        </w:numPr>
        <w:spacing w:after="200" w:line="276" w:lineRule="auto"/>
        <w:rPr>
          <w:rFonts w:cstheme="minorHAnsi"/>
          <w:color w:val="000000" w:themeColor="text1"/>
          <w:sz w:val="24"/>
          <w:szCs w:val="24"/>
        </w:rPr>
      </w:pPr>
      <w:r>
        <w:rPr>
          <w:rFonts w:cstheme="minorHAnsi"/>
          <w:color w:val="000000" w:themeColor="text1"/>
          <w:sz w:val="24"/>
          <w:szCs w:val="24"/>
        </w:rPr>
        <w:t>While there are documents on setting up the front end of the machine, t</w:t>
      </w:r>
      <w:r w:rsidR="004D0F16">
        <w:rPr>
          <w:rFonts w:cstheme="minorHAnsi"/>
          <w:color w:val="000000" w:themeColor="text1"/>
          <w:sz w:val="24"/>
          <w:szCs w:val="24"/>
        </w:rPr>
        <w:t>he experiment plan is not yet detailed enough to define the safe and effective operation</w:t>
      </w:r>
      <w:r>
        <w:rPr>
          <w:rFonts w:cstheme="minorHAnsi"/>
          <w:color w:val="000000" w:themeColor="text1"/>
          <w:sz w:val="24"/>
          <w:szCs w:val="24"/>
        </w:rPr>
        <w:t xml:space="preserve"> downstream of the modified beamline</w:t>
      </w:r>
      <w:r w:rsidR="004D0F16">
        <w:rPr>
          <w:rFonts w:cstheme="minorHAnsi"/>
          <w:color w:val="000000" w:themeColor="text1"/>
          <w:sz w:val="24"/>
          <w:szCs w:val="24"/>
        </w:rPr>
        <w:t>.</w:t>
      </w:r>
    </w:p>
    <w:p w14:paraId="1D2EFE94" w14:textId="5A42F13E" w:rsidR="004D0F16" w:rsidRDefault="004D0F16" w:rsidP="002F592E">
      <w:pPr>
        <w:pStyle w:val="ListParagraph"/>
        <w:numPr>
          <w:ilvl w:val="0"/>
          <w:numId w:val="25"/>
        </w:numPr>
        <w:spacing w:after="200" w:line="276" w:lineRule="auto"/>
        <w:rPr>
          <w:rFonts w:cstheme="minorHAnsi"/>
          <w:color w:val="000000" w:themeColor="text1"/>
          <w:sz w:val="24"/>
          <w:szCs w:val="24"/>
        </w:rPr>
      </w:pPr>
      <w:r w:rsidRPr="004D0F16">
        <w:rPr>
          <w:rFonts w:cstheme="minorHAnsi"/>
          <w:color w:val="000000" w:themeColor="text1"/>
          <w:sz w:val="24"/>
          <w:szCs w:val="24"/>
        </w:rPr>
        <w:t xml:space="preserve">Using the YAG viewer </w:t>
      </w:r>
      <w:r>
        <w:rPr>
          <w:rFonts w:cstheme="minorHAnsi"/>
          <w:color w:val="000000" w:themeColor="text1"/>
          <w:sz w:val="24"/>
          <w:szCs w:val="24"/>
        </w:rPr>
        <w:t xml:space="preserve">to determine beam size </w:t>
      </w:r>
      <w:r w:rsidRPr="004D0F16">
        <w:rPr>
          <w:rFonts w:cstheme="minorHAnsi"/>
          <w:color w:val="000000" w:themeColor="text1"/>
          <w:sz w:val="24"/>
          <w:szCs w:val="24"/>
        </w:rPr>
        <w:t>may prove difficult with such a diffuse beam (in viewer limited</w:t>
      </w:r>
      <w:r>
        <w:rPr>
          <w:rFonts w:cstheme="minorHAnsi"/>
          <w:color w:val="000000" w:themeColor="text1"/>
          <w:sz w:val="24"/>
          <w:szCs w:val="24"/>
        </w:rPr>
        <w:t xml:space="preserve"> mode</w:t>
      </w:r>
      <w:r w:rsidRPr="004D0F16">
        <w:rPr>
          <w:rFonts w:cstheme="minorHAnsi"/>
          <w:color w:val="000000" w:themeColor="text1"/>
          <w:sz w:val="24"/>
          <w:szCs w:val="24"/>
        </w:rPr>
        <w:t xml:space="preserve">).  </w:t>
      </w:r>
    </w:p>
    <w:p w14:paraId="552DB914" w14:textId="3E46D689" w:rsidR="004D0F16" w:rsidRPr="004D0F16" w:rsidRDefault="004D0F16" w:rsidP="002F592E">
      <w:pPr>
        <w:pStyle w:val="ListParagraph"/>
        <w:numPr>
          <w:ilvl w:val="0"/>
          <w:numId w:val="25"/>
        </w:numPr>
        <w:spacing w:after="200" w:line="276" w:lineRule="auto"/>
        <w:rPr>
          <w:rFonts w:cstheme="minorHAnsi"/>
          <w:color w:val="000000" w:themeColor="text1"/>
          <w:sz w:val="24"/>
          <w:szCs w:val="24"/>
        </w:rPr>
      </w:pPr>
      <w:r>
        <w:rPr>
          <w:rFonts w:cstheme="minorHAnsi"/>
          <w:color w:val="000000" w:themeColor="text1"/>
          <w:sz w:val="24"/>
          <w:szCs w:val="24"/>
        </w:rPr>
        <w:t xml:space="preserve">There does not appear to be a plan to </w:t>
      </w:r>
      <w:r w:rsidR="000D69D3">
        <w:rPr>
          <w:rFonts w:cstheme="minorHAnsi"/>
          <w:color w:val="000000" w:themeColor="text1"/>
          <w:sz w:val="24"/>
          <w:szCs w:val="24"/>
        </w:rPr>
        <w:t>validate initial beam size at the target or to</w:t>
      </w:r>
      <w:r>
        <w:rPr>
          <w:rFonts w:cstheme="minorHAnsi"/>
          <w:color w:val="000000" w:themeColor="text1"/>
          <w:sz w:val="24"/>
          <w:szCs w:val="24"/>
        </w:rPr>
        <w:t xml:space="preserve"> validate beam integrity should there be an issue </w:t>
      </w:r>
      <w:r w:rsidR="000D69D3">
        <w:rPr>
          <w:rFonts w:cstheme="minorHAnsi"/>
          <w:color w:val="000000" w:themeColor="text1"/>
          <w:sz w:val="24"/>
          <w:szCs w:val="24"/>
        </w:rPr>
        <w:t xml:space="preserve">with the UITF causing a beam trip </w:t>
      </w:r>
      <w:r>
        <w:rPr>
          <w:rFonts w:cstheme="minorHAnsi"/>
          <w:color w:val="000000" w:themeColor="text1"/>
          <w:sz w:val="24"/>
          <w:szCs w:val="24"/>
        </w:rPr>
        <w:t xml:space="preserve">(mismatched magnet, </w:t>
      </w:r>
      <w:r w:rsidR="000D69D3">
        <w:rPr>
          <w:rFonts w:cstheme="minorHAnsi"/>
          <w:color w:val="000000" w:themeColor="text1"/>
          <w:sz w:val="24"/>
          <w:szCs w:val="24"/>
        </w:rPr>
        <w:t>solenoid issue, beam drift over time, etc.)</w:t>
      </w:r>
    </w:p>
    <w:p w14:paraId="2B275FFA" w14:textId="77777777" w:rsidR="00305D82" w:rsidRPr="00305D82" w:rsidRDefault="00305D82" w:rsidP="00305D82">
      <w:pPr>
        <w:pStyle w:val="Heading2"/>
        <w:rPr>
          <w:rFonts w:asciiTheme="minorHAnsi" w:hAnsiTheme="minorHAnsi" w:cstheme="minorHAnsi"/>
          <w:sz w:val="24"/>
        </w:rPr>
      </w:pPr>
      <w:r w:rsidRPr="00305D82">
        <w:rPr>
          <w:rFonts w:asciiTheme="minorHAnsi" w:hAnsiTheme="minorHAnsi" w:cstheme="minorHAnsi"/>
          <w:sz w:val="24"/>
        </w:rPr>
        <w:t>RECOMMENDATIONS:</w:t>
      </w:r>
    </w:p>
    <w:p w14:paraId="38FC4977" w14:textId="075AFED4" w:rsidR="003E7160" w:rsidRDefault="003E3399" w:rsidP="002F592E">
      <w:pPr>
        <w:pStyle w:val="ListParagraph"/>
        <w:numPr>
          <w:ilvl w:val="0"/>
          <w:numId w:val="7"/>
        </w:numPr>
        <w:rPr>
          <w:rFonts w:cstheme="minorHAnsi"/>
          <w:color w:val="000000" w:themeColor="text1"/>
          <w:sz w:val="24"/>
          <w:szCs w:val="24"/>
        </w:rPr>
      </w:pPr>
      <w:r w:rsidRPr="00201AAD">
        <w:rPr>
          <w:rFonts w:cstheme="minorHAnsi"/>
          <w:b/>
          <w:color w:val="FF0000"/>
          <w:sz w:val="32"/>
          <w:szCs w:val="24"/>
        </w:rPr>
        <w:t>Δ</w:t>
      </w:r>
      <w:r>
        <w:rPr>
          <w:rFonts w:cstheme="minorHAnsi"/>
          <w:color w:val="000000" w:themeColor="text1"/>
          <w:sz w:val="24"/>
          <w:szCs w:val="24"/>
        </w:rPr>
        <w:t xml:space="preserve"> </w:t>
      </w:r>
      <w:r w:rsidR="003E7160" w:rsidRPr="00747ED2">
        <w:rPr>
          <w:rFonts w:cstheme="minorHAnsi"/>
          <w:color w:val="000000" w:themeColor="text1"/>
          <w:sz w:val="24"/>
          <w:szCs w:val="24"/>
        </w:rPr>
        <w:t>Develop a commissioning and run plan with all the stakeholders which describes all steps required to setup the optics for the new beamline, validate radiation shielding, commission the beamline and expectations for experimental run to each sample</w:t>
      </w:r>
      <w:r w:rsidR="003E7160" w:rsidRPr="00F90348">
        <w:rPr>
          <w:rFonts w:cstheme="minorHAnsi"/>
          <w:color w:val="000000" w:themeColor="text1"/>
          <w:sz w:val="24"/>
          <w:szCs w:val="24"/>
        </w:rPr>
        <w:t xml:space="preserve"> including steps to empty sample for transport, clean and refill each sample container.</w:t>
      </w:r>
    </w:p>
    <w:p w14:paraId="0EBC398E" w14:textId="1366A3A1" w:rsidR="00EB5B86" w:rsidRDefault="000D69D3" w:rsidP="002F592E">
      <w:pPr>
        <w:pStyle w:val="ListParagraph"/>
        <w:numPr>
          <w:ilvl w:val="0"/>
          <w:numId w:val="7"/>
        </w:numPr>
        <w:rPr>
          <w:rFonts w:cstheme="minorHAnsi"/>
          <w:color w:val="000000" w:themeColor="text1"/>
          <w:sz w:val="24"/>
          <w:szCs w:val="24"/>
        </w:rPr>
      </w:pPr>
      <w:r>
        <w:rPr>
          <w:rFonts w:cstheme="minorHAnsi"/>
          <w:color w:val="000000" w:themeColor="text1"/>
          <w:sz w:val="24"/>
          <w:szCs w:val="24"/>
        </w:rPr>
        <w:t>Investigate the use of an x-ray sensitive material at the YAG location to define beam profile during beam delivery.</w:t>
      </w:r>
    </w:p>
    <w:p w14:paraId="63A01F31" w14:textId="6728A346" w:rsidR="00CA44E0" w:rsidRDefault="00CA44E0" w:rsidP="002F592E">
      <w:pPr>
        <w:pStyle w:val="ListParagraph"/>
        <w:numPr>
          <w:ilvl w:val="0"/>
          <w:numId w:val="7"/>
        </w:numPr>
        <w:rPr>
          <w:rFonts w:cstheme="minorHAnsi"/>
          <w:color w:val="000000" w:themeColor="text1"/>
          <w:sz w:val="24"/>
          <w:szCs w:val="24"/>
        </w:rPr>
      </w:pPr>
      <w:r>
        <w:rPr>
          <w:rFonts w:cstheme="minorHAnsi"/>
          <w:color w:val="000000" w:themeColor="text1"/>
          <w:sz w:val="24"/>
          <w:szCs w:val="24"/>
        </w:rPr>
        <w:t>Review beam diagnostics on the target ladder to “see” and understand beam interactions and target location with respect to beam.</w:t>
      </w:r>
    </w:p>
    <w:p w14:paraId="0EB0F8A4" w14:textId="4BEA2F7C" w:rsidR="00B2238C" w:rsidRDefault="00AB4E98" w:rsidP="002F592E">
      <w:pPr>
        <w:pStyle w:val="ListParagraph"/>
        <w:numPr>
          <w:ilvl w:val="0"/>
          <w:numId w:val="7"/>
        </w:numPr>
        <w:rPr>
          <w:rFonts w:cstheme="minorHAnsi"/>
          <w:color w:val="000000" w:themeColor="text1"/>
          <w:sz w:val="24"/>
          <w:szCs w:val="24"/>
        </w:rPr>
      </w:pPr>
      <w:r w:rsidRPr="00B73CBC">
        <w:rPr>
          <w:rFonts w:cstheme="minorHAnsi"/>
          <w:b/>
          <w:color w:val="FF0000"/>
          <w:sz w:val="32"/>
          <w:szCs w:val="24"/>
        </w:rPr>
        <w:t>Δ</w:t>
      </w:r>
      <w:r>
        <w:rPr>
          <w:rFonts w:eastAsiaTheme="majorEastAsia" w:cstheme="minorHAnsi"/>
          <w:color w:val="FF0000"/>
          <w:sz w:val="24"/>
          <w:szCs w:val="24"/>
        </w:rPr>
        <w:t xml:space="preserve"> </w:t>
      </w:r>
      <w:r w:rsidR="00B2238C" w:rsidRPr="00F90348">
        <w:rPr>
          <w:rFonts w:cstheme="minorHAnsi"/>
          <w:color w:val="000000" w:themeColor="text1"/>
          <w:sz w:val="24"/>
          <w:szCs w:val="24"/>
        </w:rPr>
        <w:t>UITF should provide a beam dump/termination to measure that the beam reaches the desired end point, independent of target</w:t>
      </w:r>
      <w:r w:rsidR="00B2238C" w:rsidRPr="00B2238C">
        <w:rPr>
          <w:rFonts w:cstheme="minorHAnsi"/>
          <w:color w:val="000000" w:themeColor="text1"/>
          <w:sz w:val="24"/>
          <w:szCs w:val="24"/>
        </w:rPr>
        <w:t>.</w:t>
      </w:r>
    </w:p>
    <w:p w14:paraId="4A45D310" w14:textId="77777777" w:rsidR="00891DFD" w:rsidRPr="00E276E2" w:rsidRDefault="00891DFD" w:rsidP="00891DFD">
      <w:pPr>
        <w:spacing w:line="240" w:lineRule="auto"/>
        <w:rPr>
          <w:rFonts w:eastAsiaTheme="majorEastAsia" w:cstheme="minorHAnsi"/>
          <w:color w:val="2E74B5" w:themeColor="accent1" w:themeShade="BF"/>
          <w:sz w:val="24"/>
          <w:szCs w:val="24"/>
        </w:rPr>
      </w:pPr>
      <w:r w:rsidRPr="00E276E2">
        <w:rPr>
          <w:rFonts w:eastAsiaTheme="majorEastAsia" w:cstheme="minorHAnsi"/>
          <w:color w:val="2E74B5" w:themeColor="accent1" w:themeShade="BF"/>
          <w:sz w:val="24"/>
          <w:szCs w:val="24"/>
        </w:rPr>
        <w:t>RESPONSE</w:t>
      </w:r>
    </w:p>
    <w:p w14:paraId="73BEE560" w14:textId="1B920A8C" w:rsidR="00891DFD" w:rsidRPr="00891DFD" w:rsidRDefault="00891DFD" w:rsidP="00747ED2">
      <w:pPr>
        <w:pStyle w:val="ListParagraph"/>
        <w:numPr>
          <w:ilvl w:val="0"/>
          <w:numId w:val="46"/>
        </w:numPr>
        <w:spacing w:line="240" w:lineRule="auto"/>
        <w:rPr>
          <w:rFonts w:eastAsiaTheme="majorEastAsia" w:cstheme="minorHAnsi"/>
          <w:color w:val="000000" w:themeColor="text1"/>
          <w:sz w:val="24"/>
          <w:szCs w:val="24"/>
        </w:rPr>
      </w:pPr>
      <w:r>
        <w:rPr>
          <w:rFonts w:eastAsiaTheme="majorEastAsia" w:cstheme="minorHAnsi"/>
          <w:color w:val="0070C0"/>
        </w:rPr>
        <w:t xml:space="preserve">A draft commissioning and run plan was developed and </w:t>
      </w:r>
      <w:r w:rsidR="00747ED2">
        <w:rPr>
          <w:rFonts w:eastAsiaTheme="majorEastAsia" w:cstheme="minorHAnsi"/>
          <w:color w:val="0070C0"/>
        </w:rPr>
        <w:t xml:space="preserve">posted on the Wiki page: </w:t>
      </w:r>
      <w:hyperlink r:id="rId9" w:history="1">
        <w:r w:rsidR="00747ED2" w:rsidRPr="00747ED2">
          <w:rPr>
            <w:rStyle w:val="Hyperlink"/>
            <w:rFonts w:eastAsiaTheme="majorEastAsia" w:cstheme="minorHAnsi"/>
          </w:rPr>
          <w:t>https://wiki.jlab.org/ciswiki/index.php/Wastewater_Experiment_Commissioning_Plan</w:t>
        </w:r>
      </w:hyperlink>
    </w:p>
    <w:p w14:paraId="4BA001C6" w14:textId="7437C9AF" w:rsidR="00747ED2" w:rsidRPr="00747ED2" w:rsidRDefault="00747ED2" w:rsidP="00747ED2">
      <w:pPr>
        <w:pStyle w:val="ListParagraph"/>
        <w:spacing w:line="240" w:lineRule="auto"/>
        <w:rPr>
          <w:rFonts w:eastAsiaTheme="majorEastAsia" w:cstheme="minorHAnsi"/>
          <w:color w:val="0070C0"/>
        </w:rPr>
      </w:pPr>
      <w:r w:rsidRPr="00747ED2">
        <w:rPr>
          <w:rFonts w:eastAsiaTheme="majorEastAsia" w:cstheme="minorHAnsi"/>
          <w:color w:val="0070C0"/>
        </w:rPr>
        <w:t xml:space="preserve">A section for UITF was added to the Program Deputy Shift Plans for the daily meetings: </w:t>
      </w:r>
      <w:hyperlink r:id="rId10" w:history="1">
        <w:r w:rsidRPr="00747ED2">
          <w:rPr>
            <w:rStyle w:val="Hyperlink"/>
            <w:rFonts w:eastAsiaTheme="majorEastAsia" w:cstheme="minorHAnsi"/>
          </w:rPr>
          <w:t>https://accweb.acc.jlab.org/apps/pd/uitf-programs</w:t>
        </w:r>
      </w:hyperlink>
    </w:p>
    <w:p w14:paraId="05C46A4C" w14:textId="39BE1107" w:rsidR="00891DFD" w:rsidRPr="00891DFD" w:rsidRDefault="00891DFD" w:rsidP="00891DFD">
      <w:pPr>
        <w:pStyle w:val="ListParagraph"/>
        <w:numPr>
          <w:ilvl w:val="0"/>
          <w:numId w:val="46"/>
        </w:numPr>
        <w:spacing w:line="240" w:lineRule="auto"/>
        <w:rPr>
          <w:rFonts w:eastAsiaTheme="majorEastAsia" w:cstheme="minorHAnsi"/>
          <w:color w:val="000000" w:themeColor="text1"/>
          <w:sz w:val="24"/>
          <w:szCs w:val="24"/>
        </w:rPr>
      </w:pPr>
      <w:r>
        <w:rPr>
          <w:rFonts w:eastAsiaTheme="majorEastAsia" w:cstheme="minorHAnsi"/>
          <w:color w:val="0070C0"/>
        </w:rPr>
        <w:t>We plan on installing an x-ray screen behind the target</w:t>
      </w:r>
    </w:p>
    <w:p w14:paraId="66E25316" w14:textId="328D1E15" w:rsidR="00891DFD" w:rsidRPr="00891DFD" w:rsidRDefault="00891DFD" w:rsidP="00891DFD">
      <w:pPr>
        <w:pStyle w:val="ListParagraph"/>
        <w:numPr>
          <w:ilvl w:val="0"/>
          <w:numId w:val="46"/>
        </w:numPr>
        <w:spacing w:line="240" w:lineRule="auto"/>
        <w:rPr>
          <w:rFonts w:eastAsiaTheme="majorEastAsia" w:cstheme="minorHAnsi"/>
          <w:color w:val="000000" w:themeColor="text1"/>
          <w:sz w:val="24"/>
          <w:szCs w:val="24"/>
        </w:rPr>
      </w:pPr>
      <w:r>
        <w:rPr>
          <w:rFonts w:eastAsiaTheme="majorEastAsia" w:cstheme="minorHAnsi"/>
          <w:color w:val="0070C0"/>
        </w:rPr>
        <w:t>We have revised the beam diagnostic near the target to include a beam position monitor, a Faraday cup and a beam viewer</w:t>
      </w:r>
    </w:p>
    <w:p w14:paraId="6AC7DAE7" w14:textId="4AC48084" w:rsidR="00891DFD" w:rsidRPr="00C831FA" w:rsidRDefault="00891DFD" w:rsidP="00891DFD">
      <w:pPr>
        <w:pStyle w:val="ListParagraph"/>
        <w:numPr>
          <w:ilvl w:val="0"/>
          <w:numId w:val="46"/>
        </w:numPr>
        <w:spacing w:line="240" w:lineRule="auto"/>
        <w:rPr>
          <w:rFonts w:eastAsiaTheme="majorEastAsia" w:cstheme="minorHAnsi"/>
          <w:color w:val="000000" w:themeColor="text1"/>
          <w:sz w:val="24"/>
          <w:szCs w:val="24"/>
        </w:rPr>
      </w:pPr>
      <w:r>
        <w:rPr>
          <w:rFonts w:eastAsiaTheme="majorEastAsia" w:cstheme="minorHAnsi"/>
          <w:color w:val="0070C0"/>
        </w:rPr>
        <w:t>A Faraday cup is installed near the beamline exit window, allowing to checking the presence of the beam in the beamline and provide a beam termination. A solid aluminum block will be used as a “beam dump” during beam commissioning and/or tuning.</w:t>
      </w:r>
    </w:p>
    <w:p w14:paraId="722C8062" w14:textId="77777777" w:rsidR="00891DFD" w:rsidRPr="00891DFD" w:rsidRDefault="00891DFD" w:rsidP="00891DFD">
      <w:pPr>
        <w:rPr>
          <w:rFonts w:cstheme="minorHAnsi"/>
          <w:color w:val="000000" w:themeColor="text1"/>
          <w:sz w:val="24"/>
          <w:szCs w:val="24"/>
        </w:rPr>
      </w:pPr>
    </w:p>
    <w:p w14:paraId="6B7A9A0A" w14:textId="7F6AE9A1" w:rsidR="004B4D11" w:rsidRDefault="004B4D11" w:rsidP="004B4D11">
      <w:pPr>
        <w:pStyle w:val="ListParagraph"/>
        <w:rPr>
          <w:rFonts w:cstheme="minorHAnsi"/>
          <w:sz w:val="24"/>
          <w:szCs w:val="24"/>
        </w:rPr>
      </w:pPr>
    </w:p>
    <w:p w14:paraId="4391B98D" w14:textId="77777777" w:rsidR="00410A2E" w:rsidRPr="006C0B9B" w:rsidRDefault="00410A2E" w:rsidP="004B4D11">
      <w:pPr>
        <w:pStyle w:val="ListParagraph"/>
        <w:rPr>
          <w:rFonts w:cstheme="minorHAnsi"/>
          <w:sz w:val="24"/>
          <w:szCs w:val="24"/>
        </w:rPr>
      </w:pPr>
    </w:p>
    <w:p w14:paraId="597473A2" w14:textId="24DC9945" w:rsidR="004B4D11" w:rsidRPr="006C0B9B" w:rsidRDefault="00201AAD" w:rsidP="002F592E">
      <w:pPr>
        <w:pStyle w:val="ListParagraph"/>
        <w:numPr>
          <w:ilvl w:val="0"/>
          <w:numId w:val="1"/>
        </w:numPr>
        <w:spacing w:after="200" w:line="276" w:lineRule="auto"/>
        <w:rPr>
          <w:rFonts w:cstheme="minorHAnsi"/>
          <w:b/>
          <w:i/>
          <w:sz w:val="24"/>
          <w:szCs w:val="24"/>
        </w:rPr>
      </w:pPr>
      <w:r w:rsidRPr="00201AAD">
        <w:rPr>
          <w:rFonts w:cstheme="minorHAnsi"/>
          <w:b/>
          <w:i/>
          <w:sz w:val="24"/>
          <w:szCs w:val="24"/>
        </w:rPr>
        <w:lastRenderedPageBreak/>
        <w:t>Are the roles and responsibilities of the JLab staff, specifically Accelerator and Engineering divisions, clearly defined for this beam run?</w:t>
      </w:r>
      <w:r w:rsidR="004B4D11" w:rsidRPr="006C0B9B">
        <w:rPr>
          <w:rFonts w:cstheme="minorHAnsi"/>
          <w:b/>
          <w:i/>
          <w:sz w:val="24"/>
          <w:szCs w:val="24"/>
        </w:rPr>
        <w:t xml:space="preserve"> </w:t>
      </w:r>
    </w:p>
    <w:p w14:paraId="6384ED62" w14:textId="57E54B67" w:rsidR="00462FBB" w:rsidRPr="00D0400C" w:rsidRDefault="00B86EBB" w:rsidP="00462FBB">
      <w:pPr>
        <w:spacing w:after="200" w:line="276" w:lineRule="auto"/>
        <w:ind w:left="540"/>
        <w:rPr>
          <w:rFonts w:cstheme="minorHAnsi"/>
          <w:b/>
          <w:bCs/>
          <w:iCs/>
          <w:color w:val="000000" w:themeColor="text1"/>
          <w:sz w:val="24"/>
          <w:szCs w:val="24"/>
        </w:rPr>
      </w:pPr>
      <w:r w:rsidRPr="00D0400C">
        <w:rPr>
          <w:rFonts w:cstheme="minorHAnsi"/>
          <w:b/>
          <w:bCs/>
          <w:iCs/>
          <w:color w:val="000000" w:themeColor="text1"/>
          <w:sz w:val="24"/>
          <w:szCs w:val="24"/>
        </w:rPr>
        <w:t>The ERR committee considers this charge element</w:t>
      </w:r>
      <w:r w:rsidR="00D0400C" w:rsidRPr="00D0400C">
        <w:rPr>
          <w:rFonts w:cstheme="minorHAnsi"/>
          <w:b/>
          <w:bCs/>
          <w:iCs/>
          <w:color w:val="000000" w:themeColor="text1"/>
          <w:sz w:val="24"/>
          <w:szCs w:val="24"/>
        </w:rPr>
        <w:t xml:space="preserve"> Partially</w:t>
      </w:r>
      <w:r w:rsidRPr="00D0400C">
        <w:rPr>
          <w:rFonts w:cstheme="minorHAnsi"/>
          <w:b/>
          <w:bCs/>
          <w:iCs/>
          <w:color w:val="000000" w:themeColor="text1"/>
          <w:sz w:val="24"/>
          <w:szCs w:val="24"/>
        </w:rPr>
        <w:t xml:space="preserve"> MET</w:t>
      </w:r>
      <w:r w:rsidR="00D47F8C" w:rsidRPr="00D0400C">
        <w:rPr>
          <w:rFonts w:cstheme="minorHAnsi"/>
          <w:b/>
          <w:bCs/>
          <w:iCs/>
          <w:color w:val="000000" w:themeColor="text1"/>
          <w:sz w:val="24"/>
          <w:szCs w:val="24"/>
        </w:rPr>
        <w:t>.</w:t>
      </w:r>
    </w:p>
    <w:p w14:paraId="7D93B924" w14:textId="27F6C549" w:rsidR="00B94F1A" w:rsidRPr="00B94F1A" w:rsidRDefault="00D47F8C" w:rsidP="00B94F1A">
      <w:pPr>
        <w:pStyle w:val="Heading2"/>
        <w:rPr>
          <w:rFonts w:asciiTheme="minorHAnsi" w:hAnsiTheme="minorHAnsi" w:cstheme="minorHAnsi"/>
          <w:sz w:val="24"/>
        </w:rPr>
      </w:pPr>
      <w:r>
        <w:rPr>
          <w:rFonts w:asciiTheme="minorHAnsi" w:hAnsiTheme="minorHAnsi" w:cstheme="minorHAnsi"/>
          <w:sz w:val="24"/>
        </w:rPr>
        <w:t>FINDINGS</w:t>
      </w:r>
      <w:r w:rsidR="00B94F1A" w:rsidRPr="00B94F1A">
        <w:rPr>
          <w:rFonts w:asciiTheme="minorHAnsi" w:hAnsiTheme="minorHAnsi" w:cstheme="minorHAnsi"/>
          <w:sz w:val="24"/>
        </w:rPr>
        <w:t>:</w:t>
      </w:r>
    </w:p>
    <w:p w14:paraId="5607F506" w14:textId="3F1C4FBB" w:rsidR="00107EE3" w:rsidRPr="00017D96" w:rsidRDefault="00005868" w:rsidP="002F592E">
      <w:pPr>
        <w:pStyle w:val="ListParagraph"/>
        <w:numPr>
          <w:ilvl w:val="0"/>
          <w:numId w:val="9"/>
        </w:numPr>
        <w:spacing w:after="200" w:line="240" w:lineRule="auto"/>
        <w:rPr>
          <w:rFonts w:cstheme="minorHAnsi"/>
          <w:color w:val="000000" w:themeColor="text1"/>
        </w:rPr>
      </w:pPr>
      <w:r w:rsidRPr="00017D96">
        <w:rPr>
          <w:rFonts w:cstheme="minorHAnsi"/>
          <w:color w:val="000000" w:themeColor="text1"/>
        </w:rPr>
        <w:t>There is an understanding of what the experiment run will require (as far as hours of beam delivery/sample) to irradiate the samples</w:t>
      </w:r>
      <w:r w:rsidR="00107EE3" w:rsidRPr="00017D96">
        <w:rPr>
          <w:rFonts w:cstheme="minorHAnsi"/>
          <w:color w:val="000000" w:themeColor="text1"/>
        </w:rPr>
        <w:t>.</w:t>
      </w:r>
    </w:p>
    <w:p w14:paraId="3C2B7D0B" w14:textId="0929A846" w:rsidR="00005868" w:rsidRPr="00017D96" w:rsidRDefault="00005868" w:rsidP="002F592E">
      <w:pPr>
        <w:pStyle w:val="ListParagraph"/>
        <w:numPr>
          <w:ilvl w:val="0"/>
          <w:numId w:val="9"/>
        </w:numPr>
        <w:spacing w:after="200" w:line="240" w:lineRule="auto"/>
        <w:rPr>
          <w:rFonts w:cstheme="minorHAnsi"/>
          <w:color w:val="000000" w:themeColor="text1"/>
        </w:rPr>
      </w:pPr>
      <w:r w:rsidRPr="00017D96">
        <w:rPr>
          <w:rFonts w:cstheme="minorHAnsi"/>
          <w:color w:val="000000" w:themeColor="text1"/>
        </w:rPr>
        <w:t>Man-hours required for beam delivery during each of the 4 runs of 5 samples is understood.</w:t>
      </w:r>
    </w:p>
    <w:p w14:paraId="170AD397" w14:textId="3EA10C5A" w:rsidR="00005868" w:rsidRPr="00017D96" w:rsidRDefault="00005868" w:rsidP="002F592E">
      <w:pPr>
        <w:pStyle w:val="ListParagraph"/>
        <w:numPr>
          <w:ilvl w:val="0"/>
          <w:numId w:val="9"/>
        </w:numPr>
        <w:spacing w:after="200" w:line="240" w:lineRule="auto"/>
        <w:rPr>
          <w:rFonts w:cstheme="minorHAnsi"/>
          <w:color w:val="000000" w:themeColor="text1"/>
        </w:rPr>
      </w:pPr>
      <w:r w:rsidRPr="00017D96">
        <w:rPr>
          <w:rFonts w:cstheme="minorHAnsi"/>
          <w:color w:val="000000" w:themeColor="text1"/>
        </w:rPr>
        <w:t xml:space="preserve">Man-hours for changing the UITF configuration for the experiment </w:t>
      </w:r>
      <w:r w:rsidR="00D90E9F">
        <w:rPr>
          <w:rFonts w:cstheme="minorHAnsi"/>
          <w:color w:val="000000" w:themeColor="text1"/>
        </w:rPr>
        <w:t>was not presented</w:t>
      </w:r>
      <w:r w:rsidRPr="00017D96">
        <w:rPr>
          <w:rFonts w:cstheme="minorHAnsi"/>
          <w:color w:val="000000" w:themeColor="text1"/>
        </w:rPr>
        <w:t>.</w:t>
      </w:r>
    </w:p>
    <w:p w14:paraId="542D7814" w14:textId="5F75CC7C" w:rsidR="0011712E" w:rsidRPr="00D0400C" w:rsidRDefault="0011712E" w:rsidP="002F592E">
      <w:pPr>
        <w:pStyle w:val="ListParagraph"/>
        <w:numPr>
          <w:ilvl w:val="0"/>
          <w:numId w:val="9"/>
        </w:numPr>
        <w:spacing w:after="200" w:line="240" w:lineRule="auto"/>
        <w:rPr>
          <w:rFonts w:cstheme="minorHAnsi"/>
          <w:color w:val="000000" w:themeColor="text1"/>
          <w:sz w:val="24"/>
          <w:szCs w:val="24"/>
        </w:rPr>
      </w:pPr>
      <w:r w:rsidRPr="00017D96">
        <w:rPr>
          <w:rFonts w:cstheme="minorHAnsi"/>
          <w:color w:val="000000" w:themeColor="text1"/>
        </w:rPr>
        <w:t>Staffing limitations due to COVID within the Control Room and UITF User facility are defined by Lab COVID protocols.</w:t>
      </w:r>
    </w:p>
    <w:p w14:paraId="4F67AF3D" w14:textId="77777777" w:rsidR="00D47F8C" w:rsidRPr="00B94F1A" w:rsidRDefault="00D47F8C" w:rsidP="00FA3E76">
      <w:pPr>
        <w:pStyle w:val="Heading2"/>
        <w:spacing w:line="240" w:lineRule="auto"/>
        <w:rPr>
          <w:rFonts w:asciiTheme="minorHAnsi" w:hAnsiTheme="minorHAnsi" w:cstheme="minorHAnsi"/>
          <w:sz w:val="24"/>
        </w:rPr>
      </w:pPr>
      <w:r w:rsidRPr="00B94F1A">
        <w:rPr>
          <w:rFonts w:asciiTheme="minorHAnsi" w:hAnsiTheme="minorHAnsi" w:cstheme="minorHAnsi"/>
          <w:sz w:val="24"/>
        </w:rPr>
        <w:t>COMMENTS:</w:t>
      </w:r>
    </w:p>
    <w:p w14:paraId="3E129C53" w14:textId="1E293BC1" w:rsidR="00FA3E76" w:rsidRDefault="00005868" w:rsidP="002F592E">
      <w:pPr>
        <w:pStyle w:val="ListParagraph"/>
        <w:numPr>
          <w:ilvl w:val="0"/>
          <w:numId w:val="19"/>
        </w:numPr>
        <w:spacing w:after="200" w:line="240" w:lineRule="auto"/>
        <w:rPr>
          <w:rFonts w:cstheme="minorHAnsi"/>
          <w:sz w:val="24"/>
          <w:szCs w:val="24"/>
        </w:rPr>
      </w:pPr>
      <w:r>
        <w:rPr>
          <w:rFonts w:cstheme="minorHAnsi"/>
          <w:sz w:val="24"/>
          <w:szCs w:val="24"/>
        </w:rPr>
        <w:t>From previous experimental runs with HDIce, as well as UOD staffing expectations, the expectations of staffing requirements for beam delivery are understood</w:t>
      </w:r>
      <w:r w:rsidR="00FA3E76" w:rsidRPr="00FA3E76">
        <w:rPr>
          <w:rFonts w:cstheme="minorHAnsi"/>
          <w:sz w:val="24"/>
          <w:szCs w:val="24"/>
        </w:rPr>
        <w:t>.</w:t>
      </w:r>
    </w:p>
    <w:p w14:paraId="2EE6290A" w14:textId="2A2A4E6E" w:rsidR="00005868" w:rsidRDefault="00005868" w:rsidP="002F592E">
      <w:pPr>
        <w:pStyle w:val="ListParagraph"/>
        <w:numPr>
          <w:ilvl w:val="0"/>
          <w:numId w:val="19"/>
        </w:numPr>
        <w:spacing w:after="200" w:line="240" w:lineRule="auto"/>
        <w:rPr>
          <w:rFonts w:cstheme="minorHAnsi"/>
          <w:sz w:val="24"/>
          <w:szCs w:val="24"/>
        </w:rPr>
      </w:pPr>
      <w:r>
        <w:rPr>
          <w:rFonts w:cstheme="minorHAnsi"/>
          <w:sz w:val="24"/>
          <w:szCs w:val="24"/>
        </w:rPr>
        <w:t>Staffing of the UITF for the experiment run may require additional support should delays occur.</w:t>
      </w:r>
    </w:p>
    <w:p w14:paraId="5F35B33F" w14:textId="78DE54C8" w:rsidR="00005868" w:rsidRDefault="00005868" w:rsidP="002F592E">
      <w:pPr>
        <w:pStyle w:val="ListParagraph"/>
        <w:numPr>
          <w:ilvl w:val="0"/>
          <w:numId w:val="19"/>
        </w:numPr>
        <w:spacing w:after="200" w:line="240" w:lineRule="auto"/>
        <w:rPr>
          <w:rFonts w:cstheme="minorHAnsi"/>
          <w:sz w:val="24"/>
          <w:szCs w:val="24"/>
        </w:rPr>
      </w:pPr>
      <w:r>
        <w:rPr>
          <w:rFonts w:cstheme="minorHAnsi"/>
          <w:sz w:val="24"/>
          <w:szCs w:val="24"/>
        </w:rPr>
        <w:t xml:space="preserve">Staffing needed to change out </w:t>
      </w:r>
      <w:r w:rsidR="0046321F">
        <w:rPr>
          <w:rFonts w:cstheme="minorHAnsi"/>
          <w:sz w:val="24"/>
          <w:szCs w:val="24"/>
        </w:rPr>
        <w:t>UITF components to support the experiment are not fully understood and may</w:t>
      </w:r>
      <w:r w:rsidR="00D90E9F">
        <w:rPr>
          <w:rFonts w:cstheme="minorHAnsi"/>
          <w:sz w:val="24"/>
          <w:szCs w:val="24"/>
        </w:rPr>
        <w:t xml:space="preserve"> </w:t>
      </w:r>
      <w:r w:rsidR="0046321F">
        <w:rPr>
          <w:rFonts w:cstheme="minorHAnsi"/>
          <w:sz w:val="24"/>
          <w:szCs w:val="24"/>
        </w:rPr>
        <w:t xml:space="preserve">be hampered by CEBAF </w:t>
      </w:r>
      <w:r w:rsidR="00BE3725">
        <w:rPr>
          <w:rFonts w:cstheme="minorHAnsi"/>
          <w:sz w:val="24"/>
          <w:szCs w:val="24"/>
        </w:rPr>
        <w:t xml:space="preserve">(Schedule Accelerator Down - SAD) </w:t>
      </w:r>
      <w:r w:rsidR="0046321F">
        <w:rPr>
          <w:rFonts w:cstheme="minorHAnsi"/>
          <w:sz w:val="24"/>
          <w:szCs w:val="24"/>
        </w:rPr>
        <w:t>needs.</w:t>
      </w:r>
    </w:p>
    <w:p w14:paraId="081EFB9B" w14:textId="77777777" w:rsidR="00B94F1A" w:rsidRPr="00B94F1A" w:rsidRDefault="00B94F1A" w:rsidP="00B94F1A">
      <w:pPr>
        <w:pStyle w:val="Heading2"/>
        <w:rPr>
          <w:rFonts w:asciiTheme="minorHAnsi" w:hAnsiTheme="minorHAnsi" w:cstheme="minorHAnsi"/>
          <w:sz w:val="24"/>
        </w:rPr>
      </w:pPr>
      <w:r w:rsidRPr="00B94F1A">
        <w:rPr>
          <w:rFonts w:asciiTheme="minorHAnsi" w:hAnsiTheme="minorHAnsi" w:cstheme="minorHAnsi"/>
          <w:sz w:val="24"/>
        </w:rPr>
        <w:t>RECOMMENDATIONS:</w:t>
      </w:r>
    </w:p>
    <w:p w14:paraId="63120F3A" w14:textId="6F78CBCB" w:rsidR="00615FC5" w:rsidRDefault="0007468D" w:rsidP="002F592E">
      <w:pPr>
        <w:numPr>
          <w:ilvl w:val="0"/>
          <w:numId w:val="10"/>
        </w:numPr>
        <w:spacing w:after="0" w:line="276" w:lineRule="auto"/>
        <w:rPr>
          <w:rFonts w:cstheme="minorHAnsi"/>
          <w:color w:val="000000" w:themeColor="text1"/>
          <w:sz w:val="24"/>
          <w:szCs w:val="24"/>
        </w:rPr>
      </w:pPr>
      <w:r w:rsidRPr="00201AAD">
        <w:rPr>
          <w:rFonts w:cstheme="minorHAnsi"/>
          <w:b/>
          <w:color w:val="FF0000"/>
          <w:sz w:val="32"/>
          <w:szCs w:val="24"/>
        </w:rPr>
        <w:t>Δ</w:t>
      </w:r>
      <w:r>
        <w:rPr>
          <w:rFonts w:cstheme="minorHAnsi"/>
          <w:color w:val="000000" w:themeColor="text1"/>
          <w:sz w:val="24"/>
          <w:szCs w:val="24"/>
        </w:rPr>
        <w:t xml:space="preserve"> </w:t>
      </w:r>
      <w:r w:rsidR="00005868" w:rsidRPr="00747ED2">
        <w:rPr>
          <w:rFonts w:cstheme="minorHAnsi"/>
          <w:color w:val="000000" w:themeColor="text1"/>
          <w:sz w:val="24"/>
          <w:szCs w:val="24"/>
        </w:rPr>
        <w:t xml:space="preserve">Define the roles, </w:t>
      </w:r>
      <w:r w:rsidR="00D0400C" w:rsidRPr="00747ED2">
        <w:rPr>
          <w:rFonts w:cstheme="minorHAnsi"/>
          <w:color w:val="000000" w:themeColor="text1"/>
          <w:sz w:val="24"/>
          <w:szCs w:val="24"/>
        </w:rPr>
        <w:t xml:space="preserve">responsibilities </w:t>
      </w:r>
      <w:r w:rsidR="00005868" w:rsidRPr="00747ED2">
        <w:rPr>
          <w:rFonts w:cstheme="minorHAnsi"/>
          <w:color w:val="000000" w:themeColor="text1"/>
          <w:sz w:val="24"/>
          <w:szCs w:val="24"/>
        </w:rPr>
        <w:t>and</w:t>
      </w:r>
      <w:r w:rsidR="00D0400C" w:rsidRPr="00747ED2">
        <w:rPr>
          <w:rFonts w:cstheme="minorHAnsi"/>
          <w:color w:val="000000" w:themeColor="text1"/>
          <w:sz w:val="24"/>
          <w:szCs w:val="24"/>
        </w:rPr>
        <w:t xml:space="preserve"> workload for changing the beamline components and shielding (Engineering, Injector, Facilities, RadCon, etc.) </w:t>
      </w:r>
      <w:r w:rsidR="00005868" w:rsidRPr="00747ED2">
        <w:rPr>
          <w:rFonts w:cstheme="minorHAnsi"/>
          <w:color w:val="000000" w:themeColor="text1"/>
          <w:sz w:val="24"/>
          <w:szCs w:val="24"/>
        </w:rPr>
        <w:t>required for the experiment as well as for</w:t>
      </w:r>
      <w:r w:rsidR="00D0400C" w:rsidRPr="00747ED2">
        <w:rPr>
          <w:rFonts w:cstheme="minorHAnsi"/>
          <w:color w:val="000000" w:themeColor="text1"/>
          <w:sz w:val="24"/>
          <w:szCs w:val="24"/>
        </w:rPr>
        <w:t xml:space="preserve"> running the machine (Injector and Operations staffing) to achieve goals of experiment</w:t>
      </w:r>
      <w:r w:rsidR="006C5E97" w:rsidRPr="00747ED2">
        <w:rPr>
          <w:rFonts w:cstheme="minorHAnsi"/>
          <w:color w:val="000000" w:themeColor="text1"/>
          <w:sz w:val="24"/>
          <w:szCs w:val="24"/>
        </w:rPr>
        <w:t>.</w:t>
      </w:r>
    </w:p>
    <w:p w14:paraId="4FFBD323" w14:textId="10736D5C" w:rsidR="00294E23" w:rsidRPr="00D0400C" w:rsidRDefault="0007468D" w:rsidP="002F592E">
      <w:pPr>
        <w:numPr>
          <w:ilvl w:val="0"/>
          <w:numId w:val="10"/>
        </w:numPr>
        <w:spacing w:after="0" w:line="276" w:lineRule="auto"/>
        <w:rPr>
          <w:rFonts w:cstheme="minorHAnsi"/>
          <w:color w:val="000000" w:themeColor="text1"/>
          <w:sz w:val="24"/>
          <w:szCs w:val="24"/>
        </w:rPr>
      </w:pPr>
      <w:r w:rsidRPr="00201AAD">
        <w:rPr>
          <w:rFonts w:cstheme="minorHAnsi"/>
          <w:b/>
          <w:color w:val="FF0000"/>
          <w:sz w:val="32"/>
          <w:szCs w:val="24"/>
        </w:rPr>
        <w:t>Δ</w:t>
      </w:r>
      <w:r>
        <w:rPr>
          <w:rFonts w:cstheme="minorHAnsi"/>
          <w:color w:val="000000" w:themeColor="text1"/>
          <w:sz w:val="24"/>
          <w:szCs w:val="24"/>
        </w:rPr>
        <w:t xml:space="preserve"> </w:t>
      </w:r>
      <w:r w:rsidR="00294E23" w:rsidRPr="00F90348">
        <w:rPr>
          <w:rFonts w:cstheme="minorHAnsi"/>
          <w:color w:val="000000" w:themeColor="text1"/>
          <w:sz w:val="24"/>
          <w:szCs w:val="24"/>
        </w:rPr>
        <w:t>A change request to Engineering Division will be needed to assist with the UITF engineering needs.</w:t>
      </w:r>
    </w:p>
    <w:p w14:paraId="4FFDB660" w14:textId="5BEF3712" w:rsidR="002F592E" w:rsidRPr="00B94F1A" w:rsidRDefault="002F592E" w:rsidP="002F592E">
      <w:pPr>
        <w:pStyle w:val="Heading2"/>
        <w:rPr>
          <w:rFonts w:asciiTheme="minorHAnsi" w:hAnsiTheme="minorHAnsi" w:cstheme="minorHAnsi"/>
          <w:sz w:val="24"/>
        </w:rPr>
      </w:pPr>
      <w:r w:rsidRPr="00B94F1A">
        <w:rPr>
          <w:rFonts w:asciiTheme="minorHAnsi" w:hAnsiTheme="minorHAnsi" w:cstheme="minorHAnsi"/>
          <w:sz w:val="24"/>
        </w:rPr>
        <w:t>RE</w:t>
      </w:r>
      <w:r>
        <w:rPr>
          <w:rFonts w:asciiTheme="minorHAnsi" w:hAnsiTheme="minorHAnsi" w:cstheme="minorHAnsi"/>
          <w:sz w:val="24"/>
        </w:rPr>
        <w:t>SPONSE</w:t>
      </w:r>
      <w:r w:rsidRPr="00B94F1A">
        <w:rPr>
          <w:rFonts w:asciiTheme="minorHAnsi" w:hAnsiTheme="minorHAnsi" w:cstheme="minorHAnsi"/>
          <w:sz w:val="24"/>
        </w:rPr>
        <w:t>:</w:t>
      </w:r>
    </w:p>
    <w:p w14:paraId="0E8F78BA" w14:textId="77777777" w:rsidR="00747ED2" w:rsidRDefault="00747ED2" w:rsidP="00747ED2">
      <w:pPr>
        <w:pStyle w:val="ListParagraph"/>
        <w:numPr>
          <w:ilvl w:val="0"/>
          <w:numId w:val="44"/>
        </w:numPr>
        <w:rPr>
          <w:rFonts w:cstheme="minorHAnsi"/>
          <w:color w:val="0070C0"/>
          <w:sz w:val="24"/>
          <w:szCs w:val="24"/>
        </w:rPr>
      </w:pPr>
      <w:r>
        <w:rPr>
          <w:rFonts w:cstheme="minorHAnsi"/>
          <w:color w:val="0070C0"/>
          <w:sz w:val="24"/>
          <w:szCs w:val="24"/>
        </w:rPr>
        <w:t>All non experiment-</w:t>
      </w:r>
      <w:r w:rsidRPr="00747ED2">
        <w:rPr>
          <w:rFonts w:cstheme="minorHAnsi"/>
          <w:color w:val="0070C0"/>
          <w:sz w:val="24"/>
          <w:szCs w:val="24"/>
        </w:rPr>
        <w:t xml:space="preserve">specific tasks will be done by the operator on shift. A roster of </w:t>
      </w:r>
      <w:r>
        <w:rPr>
          <w:rFonts w:cstheme="minorHAnsi"/>
          <w:color w:val="0070C0"/>
          <w:sz w:val="24"/>
          <w:szCs w:val="24"/>
        </w:rPr>
        <w:t>Mike McCaughan</w:t>
      </w:r>
      <w:r w:rsidRPr="00747ED2">
        <w:rPr>
          <w:rFonts w:cstheme="minorHAnsi"/>
          <w:color w:val="0070C0"/>
          <w:sz w:val="24"/>
          <w:szCs w:val="24"/>
        </w:rPr>
        <w:t>, Max Bruker, Matt Poelker, Dennis Turner, and Yan Wang will comprise the daily operators with John Vennekate in training. An MCC operator was requested in parallel, but this proved unrealistic given the CEBAF start-up and the UITF start-up continually having been pushed into schedule alignment with each other.</w:t>
      </w:r>
    </w:p>
    <w:p w14:paraId="3048FD93" w14:textId="7A28E96A" w:rsidR="002F592E" w:rsidRPr="00891DFD" w:rsidRDefault="002F592E" w:rsidP="00747ED2">
      <w:pPr>
        <w:pStyle w:val="ListParagraph"/>
        <w:numPr>
          <w:ilvl w:val="0"/>
          <w:numId w:val="44"/>
        </w:numPr>
        <w:rPr>
          <w:rFonts w:cstheme="minorHAnsi"/>
          <w:color w:val="0070C0"/>
          <w:sz w:val="24"/>
          <w:szCs w:val="24"/>
        </w:rPr>
      </w:pPr>
      <w:r w:rsidRPr="00891DFD">
        <w:rPr>
          <w:rFonts w:cstheme="minorHAnsi"/>
          <w:color w:val="0070C0"/>
          <w:sz w:val="24"/>
          <w:szCs w:val="24"/>
        </w:rPr>
        <w:t>A change request to Engineering Division was submitted and approved.</w:t>
      </w:r>
    </w:p>
    <w:p w14:paraId="1FE9D9E2" w14:textId="77777777" w:rsidR="002F592E" w:rsidRPr="002F592E" w:rsidRDefault="002F592E" w:rsidP="002F592E">
      <w:pPr>
        <w:pStyle w:val="ListParagraph"/>
        <w:rPr>
          <w:rFonts w:cstheme="minorHAnsi"/>
          <w:sz w:val="24"/>
          <w:szCs w:val="24"/>
        </w:rPr>
      </w:pPr>
    </w:p>
    <w:p w14:paraId="2F21BA85" w14:textId="0A021DB4" w:rsidR="000C43CF" w:rsidRPr="003B48E2" w:rsidRDefault="00201AAD" w:rsidP="002F592E">
      <w:pPr>
        <w:pStyle w:val="ListParagraph"/>
        <w:numPr>
          <w:ilvl w:val="0"/>
          <w:numId w:val="1"/>
        </w:numPr>
        <w:spacing w:after="200" w:line="276" w:lineRule="auto"/>
        <w:rPr>
          <w:rFonts w:cstheme="minorHAnsi"/>
          <w:b/>
          <w:i/>
          <w:sz w:val="24"/>
          <w:szCs w:val="24"/>
        </w:rPr>
      </w:pPr>
      <w:r w:rsidRPr="00201AAD">
        <w:rPr>
          <w:rFonts w:cstheme="minorHAnsi"/>
          <w:b/>
          <w:i/>
          <w:sz w:val="24"/>
          <w:szCs w:val="24"/>
        </w:rPr>
        <w:t xml:space="preserve">Will all work be documented and planned out within the framework of Jefferson Lab's work planning and </w:t>
      </w:r>
      <w:r>
        <w:rPr>
          <w:rFonts w:cstheme="minorHAnsi"/>
          <w:b/>
          <w:i/>
          <w:sz w:val="24"/>
          <w:szCs w:val="24"/>
        </w:rPr>
        <w:t>applicable safety documentation</w:t>
      </w:r>
      <w:r w:rsidR="000C43CF" w:rsidRPr="003B48E2">
        <w:rPr>
          <w:rFonts w:cstheme="minorHAnsi"/>
          <w:b/>
          <w:i/>
          <w:sz w:val="24"/>
          <w:szCs w:val="24"/>
        </w:rPr>
        <w:t>?</w:t>
      </w:r>
    </w:p>
    <w:p w14:paraId="68E9D594" w14:textId="70AC4A4B" w:rsidR="003B48E2" w:rsidRPr="00201AAD" w:rsidRDefault="003B48E2" w:rsidP="003B48E2">
      <w:pPr>
        <w:spacing w:after="0" w:line="276" w:lineRule="auto"/>
        <w:ind w:left="450"/>
        <w:rPr>
          <w:rFonts w:cstheme="minorHAnsi"/>
          <w:b/>
          <w:bCs/>
          <w:iCs/>
          <w:color w:val="FF0000"/>
          <w:sz w:val="24"/>
          <w:szCs w:val="24"/>
        </w:rPr>
      </w:pPr>
      <w:r w:rsidRPr="00BE3725">
        <w:rPr>
          <w:rFonts w:cstheme="minorHAnsi"/>
          <w:b/>
          <w:bCs/>
          <w:iCs/>
          <w:color w:val="000000" w:themeColor="text1"/>
          <w:sz w:val="24"/>
          <w:szCs w:val="24"/>
        </w:rPr>
        <w:t>The ERR committee considers this charge element MET.</w:t>
      </w:r>
    </w:p>
    <w:p w14:paraId="62F91D4E" w14:textId="77777777" w:rsidR="000C43CF" w:rsidRPr="006C0B9B" w:rsidRDefault="000C43CF" w:rsidP="000C43CF">
      <w:pPr>
        <w:autoSpaceDE w:val="0"/>
        <w:autoSpaceDN w:val="0"/>
        <w:adjustRightInd w:val="0"/>
        <w:spacing w:after="0" w:line="240" w:lineRule="auto"/>
        <w:rPr>
          <w:rFonts w:cstheme="minorHAnsi"/>
          <w:sz w:val="24"/>
          <w:szCs w:val="24"/>
        </w:rPr>
      </w:pPr>
    </w:p>
    <w:p w14:paraId="09E630B3" w14:textId="093364EE" w:rsidR="004B4D11" w:rsidRPr="006C0B9B" w:rsidRDefault="001A3878" w:rsidP="004B4D11">
      <w:pPr>
        <w:pStyle w:val="Heading2"/>
        <w:rPr>
          <w:rFonts w:asciiTheme="minorHAnsi" w:hAnsiTheme="minorHAnsi" w:cstheme="minorHAnsi"/>
          <w:sz w:val="24"/>
          <w:szCs w:val="24"/>
        </w:rPr>
      </w:pPr>
      <w:r>
        <w:rPr>
          <w:rFonts w:asciiTheme="minorHAnsi" w:hAnsiTheme="minorHAnsi" w:cstheme="minorHAnsi"/>
          <w:sz w:val="24"/>
          <w:szCs w:val="24"/>
        </w:rPr>
        <w:lastRenderedPageBreak/>
        <w:t>FINDINGS</w:t>
      </w:r>
      <w:r w:rsidR="003B48E2">
        <w:rPr>
          <w:rFonts w:asciiTheme="minorHAnsi" w:hAnsiTheme="minorHAnsi" w:cstheme="minorHAnsi"/>
          <w:sz w:val="24"/>
          <w:szCs w:val="24"/>
        </w:rPr>
        <w:t>:</w:t>
      </w:r>
    </w:p>
    <w:p w14:paraId="5EE70410" w14:textId="572DD20D" w:rsidR="004B4D11" w:rsidRPr="00017D96" w:rsidRDefault="00BE3725" w:rsidP="002F592E">
      <w:pPr>
        <w:pStyle w:val="ListParagraph"/>
        <w:numPr>
          <w:ilvl w:val="0"/>
          <w:numId w:val="2"/>
        </w:numPr>
        <w:rPr>
          <w:rFonts w:cstheme="minorHAnsi"/>
          <w:color w:val="000000" w:themeColor="text1"/>
        </w:rPr>
      </w:pPr>
      <w:r w:rsidRPr="00017D96">
        <w:rPr>
          <w:rFonts w:cstheme="minorHAnsi"/>
          <w:color w:val="000000" w:themeColor="text1"/>
        </w:rPr>
        <w:t>None</w:t>
      </w:r>
      <w:r w:rsidR="00840BC5" w:rsidRPr="00017D96">
        <w:rPr>
          <w:rFonts w:cstheme="minorHAnsi"/>
          <w:color w:val="000000" w:themeColor="text1"/>
        </w:rPr>
        <w:t>.</w:t>
      </w:r>
      <w:r w:rsidR="003B48E2" w:rsidRPr="00017D96">
        <w:rPr>
          <w:rFonts w:cstheme="minorHAnsi"/>
          <w:color w:val="000000" w:themeColor="text1"/>
        </w:rPr>
        <w:t xml:space="preserve">  </w:t>
      </w:r>
    </w:p>
    <w:p w14:paraId="2F546A19" w14:textId="77777777" w:rsidR="00F10B69" w:rsidRPr="006C0B9B" w:rsidRDefault="00F10B69" w:rsidP="00F10B69">
      <w:pPr>
        <w:pStyle w:val="Heading2"/>
        <w:rPr>
          <w:rFonts w:asciiTheme="minorHAnsi" w:hAnsiTheme="minorHAnsi" w:cstheme="minorHAnsi"/>
          <w:sz w:val="24"/>
          <w:szCs w:val="24"/>
        </w:rPr>
      </w:pPr>
      <w:r>
        <w:rPr>
          <w:rFonts w:asciiTheme="minorHAnsi" w:hAnsiTheme="minorHAnsi" w:cstheme="minorHAnsi"/>
          <w:sz w:val="24"/>
          <w:szCs w:val="24"/>
        </w:rPr>
        <w:t>COMMENTS:</w:t>
      </w:r>
    </w:p>
    <w:p w14:paraId="43AC9D88" w14:textId="4F62129E" w:rsidR="00840BC5" w:rsidRDefault="00BE3725" w:rsidP="002F592E">
      <w:pPr>
        <w:pStyle w:val="ListParagraph"/>
        <w:numPr>
          <w:ilvl w:val="0"/>
          <w:numId w:val="23"/>
        </w:numPr>
        <w:rPr>
          <w:rFonts w:cstheme="minorHAnsi"/>
          <w:sz w:val="24"/>
          <w:szCs w:val="24"/>
        </w:rPr>
      </w:pPr>
      <w:r>
        <w:rPr>
          <w:rFonts w:cstheme="minorHAnsi"/>
          <w:sz w:val="24"/>
          <w:szCs w:val="24"/>
        </w:rPr>
        <w:t xml:space="preserve">It appears that all work </w:t>
      </w:r>
      <w:r w:rsidR="0011712E">
        <w:rPr>
          <w:rFonts w:cstheme="minorHAnsi"/>
          <w:sz w:val="24"/>
          <w:szCs w:val="24"/>
        </w:rPr>
        <w:t xml:space="preserve">for the experiment </w:t>
      </w:r>
      <w:r>
        <w:rPr>
          <w:rFonts w:cstheme="minorHAnsi"/>
          <w:sz w:val="24"/>
          <w:szCs w:val="24"/>
        </w:rPr>
        <w:t xml:space="preserve">will be documented and planned per Jefferson Lab’s work planning and control processes </w:t>
      </w:r>
      <w:r w:rsidR="0011712E">
        <w:rPr>
          <w:rFonts w:cstheme="minorHAnsi"/>
          <w:sz w:val="24"/>
          <w:szCs w:val="24"/>
        </w:rPr>
        <w:t>as well as</w:t>
      </w:r>
      <w:r>
        <w:rPr>
          <w:rFonts w:cstheme="minorHAnsi"/>
          <w:sz w:val="24"/>
          <w:szCs w:val="24"/>
        </w:rPr>
        <w:t xml:space="preserve"> applicable safety </w:t>
      </w:r>
      <w:r w:rsidR="0011712E">
        <w:rPr>
          <w:rFonts w:cstheme="minorHAnsi"/>
          <w:sz w:val="24"/>
          <w:szCs w:val="24"/>
        </w:rPr>
        <w:t>processes</w:t>
      </w:r>
      <w:r>
        <w:rPr>
          <w:rFonts w:cstheme="minorHAnsi"/>
          <w:sz w:val="24"/>
          <w:szCs w:val="24"/>
        </w:rPr>
        <w:t>.</w:t>
      </w:r>
    </w:p>
    <w:p w14:paraId="5F93CD20" w14:textId="757C41FE" w:rsidR="004B4D11" w:rsidRPr="006C0B9B" w:rsidRDefault="003B48E2" w:rsidP="00F10B69">
      <w:pPr>
        <w:pStyle w:val="Heading2"/>
        <w:rPr>
          <w:rFonts w:asciiTheme="minorHAnsi" w:hAnsiTheme="minorHAnsi" w:cstheme="minorHAnsi"/>
          <w:sz w:val="24"/>
          <w:szCs w:val="24"/>
        </w:rPr>
      </w:pPr>
      <w:r>
        <w:rPr>
          <w:rFonts w:asciiTheme="minorHAnsi" w:hAnsiTheme="minorHAnsi" w:cstheme="minorHAnsi"/>
          <w:sz w:val="24"/>
          <w:szCs w:val="24"/>
        </w:rPr>
        <w:t>RECOMMENDATIONS:</w:t>
      </w:r>
    </w:p>
    <w:p w14:paraId="6069BACD" w14:textId="7D50ACB7" w:rsidR="004B4D11" w:rsidRDefault="0011712E" w:rsidP="002F592E">
      <w:pPr>
        <w:pStyle w:val="ListParagraph"/>
        <w:numPr>
          <w:ilvl w:val="0"/>
          <w:numId w:val="24"/>
        </w:numPr>
        <w:rPr>
          <w:rFonts w:cstheme="minorHAnsi"/>
          <w:sz w:val="24"/>
          <w:szCs w:val="24"/>
        </w:rPr>
      </w:pPr>
      <w:r>
        <w:rPr>
          <w:rFonts w:cstheme="minorHAnsi"/>
          <w:sz w:val="24"/>
          <w:szCs w:val="24"/>
        </w:rPr>
        <w:t>None.</w:t>
      </w:r>
    </w:p>
    <w:p w14:paraId="3E517E19" w14:textId="77777777" w:rsidR="00BA298F" w:rsidRPr="00BA298F" w:rsidRDefault="00BA298F" w:rsidP="00BA298F">
      <w:pPr>
        <w:rPr>
          <w:rFonts w:cstheme="minorHAnsi"/>
          <w:sz w:val="24"/>
          <w:szCs w:val="24"/>
        </w:rPr>
      </w:pPr>
    </w:p>
    <w:p w14:paraId="7E80D7BF" w14:textId="00E27527" w:rsidR="005B02F9" w:rsidRPr="006C0B9B" w:rsidRDefault="00201AAD" w:rsidP="002F592E">
      <w:pPr>
        <w:pStyle w:val="ListParagraph"/>
        <w:numPr>
          <w:ilvl w:val="0"/>
          <w:numId w:val="1"/>
        </w:numPr>
        <w:rPr>
          <w:rFonts w:cstheme="minorHAnsi"/>
          <w:b/>
          <w:i/>
          <w:sz w:val="24"/>
          <w:szCs w:val="24"/>
        </w:rPr>
      </w:pPr>
      <w:r w:rsidRPr="00201AAD">
        <w:rPr>
          <w:rFonts w:cstheme="minorHAnsi"/>
          <w:b/>
          <w:i/>
          <w:sz w:val="24"/>
          <w:szCs w:val="24"/>
        </w:rPr>
        <w:t>Will this beam run be documented, planned, and executed in accordance with the UITF Operations Directives (UOD)?</w:t>
      </w:r>
    </w:p>
    <w:p w14:paraId="02C954EC" w14:textId="0A216AAC" w:rsidR="00BA298F" w:rsidRPr="003B48E2" w:rsidRDefault="00BA298F" w:rsidP="00BA298F">
      <w:pPr>
        <w:spacing w:after="0" w:line="276" w:lineRule="auto"/>
        <w:ind w:left="450"/>
        <w:rPr>
          <w:rFonts w:cstheme="minorHAnsi"/>
          <w:b/>
          <w:bCs/>
          <w:iCs/>
          <w:sz w:val="24"/>
          <w:szCs w:val="24"/>
        </w:rPr>
      </w:pPr>
      <w:r w:rsidRPr="0011712E">
        <w:rPr>
          <w:rFonts w:cstheme="minorHAnsi"/>
          <w:b/>
          <w:bCs/>
          <w:iCs/>
          <w:color w:val="000000" w:themeColor="text1"/>
          <w:sz w:val="24"/>
          <w:szCs w:val="24"/>
        </w:rPr>
        <w:t>The ERR committee considers this charge element MET.</w:t>
      </w:r>
      <w:r w:rsidR="00F10B69" w:rsidRPr="0011712E">
        <w:rPr>
          <w:rFonts w:cstheme="minorHAnsi"/>
          <w:b/>
          <w:bCs/>
          <w:iCs/>
          <w:color w:val="000000" w:themeColor="text1"/>
          <w:sz w:val="24"/>
          <w:szCs w:val="24"/>
        </w:rPr>
        <w:t xml:space="preserve">  </w:t>
      </w:r>
      <w:r w:rsidR="0011712E">
        <w:rPr>
          <w:rFonts w:cstheme="minorHAnsi"/>
          <w:b/>
          <w:bCs/>
          <w:iCs/>
          <w:color w:val="000000" w:themeColor="text1"/>
          <w:sz w:val="24"/>
          <w:szCs w:val="24"/>
        </w:rPr>
        <w:t>The ERR Committee believes that all tasks will be documents, planned and executed as per the UOD.  Those tasks which fall outside the UOD will be covered in the run plan or separate work planning documentation.</w:t>
      </w:r>
    </w:p>
    <w:p w14:paraId="00CB99C9" w14:textId="77777777" w:rsidR="00BA298F" w:rsidRPr="006C0B9B" w:rsidRDefault="00BA298F" w:rsidP="00BA298F">
      <w:pPr>
        <w:autoSpaceDE w:val="0"/>
        <w:autoSpaceDN w:val="0"/>
        <w:adjustRightInd w:val="0"/>
        <w:spacing w:after="0" w:line="240" w:lineRule="auto"/>
        <w:rPr>
          <w:rFonts w:cstheme="minorHAnsi"/>
          <w:sz w:val="24"/>
          <w:szCs w:val="24"/>
        </w:rPr>
      </w:pPr>
    </w:p>
    <w:p w14:paraId="1DD7700F" w14:textId="39A6F90D" w:rsidR="00BA298F" w:rsidRPr="006C0B9B" w:rsidRDefault="00F10B69" w:rsidP="00BA298F">
      <w:pPr>
        <w:pStyle w:val="Heading2"/>
        <w:rPr>
          <w:rFonts w:asciiTheme="minorHAnsi" w:hAnsiTheme="minorHAnsi" w:cstheme="minorHAnsi"/>
          <w:sz w:val="24"/>
          <w:szCs w:val="24"/>
        </w:rPr>
      </w:pPr>
      <w:r>
        <w:rPr>
          <w:rFonts w:asciiTheme="minorHAnsi" w:hAnsiTheme="minorHAnsi" w:cstheme="minorHAnsi"/>
          <w:sz w:val="24"/>
          <w:szCs w:val="24"/>
        </w:rPr>
        <w:t>FINDINGS</w:t>
      </w:r>
      <w:r w:rsidR="00BA298F">
        <w:rPr>
          <w:rFonts w:asciiTheme="minorHAnsi" w:hAnsiTheme="minorHAnsi" w:cstheme="minorHAnsi"/>
          <w:sz w:val="24"/>
          <w:szCs w:val="24"/>
        </w:rPr>
        <w:t>:</w:t>
      </w:r>
    </w:p>
    <w:p w14:paraId="6FDE3993" w14:textId="2B8C2C93" w:rsidR="00A10D25" w:rsidRPr="00017D96" w:rsidRDefault="00460B8F" w:rsidP="002F592E">
      <w:pPr>
        <w:numPr>
          <w:ilvl w:val="0"/>
          <w:numId w:val="11"/>
        </w:numPr>
        <w:spacing w:after="0" w:line="240" w:lineRule="auto"/>
        <w:rPr>
          <w:rFonts w:cstheme="minorHAnsi"/>
          <w:color w:val="000000" w:themeColor="text1"/>
        </w:rPr>
      </w:pPr>
      <w:r w:rsidRPr="00017D96">
        <w:rPr>
          <w:rFonts w:cstheme="minorHAnsi"/>
          <w:color w:val="000000" w:themeColor="text1"/>
        </w:rPr>
        <w:t>None</w:t>
      </w:r>
      <w:r w:rsidR="00A10D25" w:rsidRPr="00017D96">
        <w:rPr>
          <w:rFonts w:cstheme="minorHAnsi"/>
          <w:color w:val="000000" w:themeColor="text1"/>
        </w:rPr>
        <w:t>.</w:t>
      </w:r>
    </w:p>
    <w:p w14:paraId="50983B54" w14:textId="77777777" w:rsidR="00F10B69" w:rsidRPr="006C0B9B" w:rsidRDefault="00F10B69" w:rsidP="00F10B69">
      <w:pPr>
        <w:pStyle w:val="Heading2"/>
        <w:rPr>
          <w:rFonts w:asciiTheme="minorHAnsi" w:hAnsiTheme="minorHAnsi" w:cstheme="minorHAnsi"/>
          <w:sz w:val="24"/>
          <w:szCs w:val="24"/>
        </w:rPr>
      </w:pPr>
      <w:r>
        <w:rPr>
          <w:rFonts w:asciiTheme="minorHAnsi" w:hAnsiTheme="minorHAnsi" w:cstheme="minorHAnsi"/>
          <w:sz w:val="24"/>
          <w:szCs w:val="24"/>
        </w:rPr>
        <w:t>COMMENTS:</w:t>
      </w:r>
    </w:p>
    <w:p w14:paraId="01F06355" w14:textId="77777777" w:rsidR="00460B8F" w:rsidRDefault="00460B8F" w:rsidP="002F592E">
      <w:pPr>
        <w:numPr>
          <w:ilvl w:val="0"/>
          <w:numId w:val="20"/>
        </w:numPr>
        <w:spacing w:after="0" w:line="240" w:lineRule="auto"/>
        <w:rPr>
          <w:rFonts w:cstheme="minorHAnsi"/>
          <w:color w:val="000000" w:themeColor="text1"/>
          <w:sz w:val="24"/>
          <w:szCs w:val="24"/>
        </w:rPr>
      </w:pPr>
      <w:r w:rsidRPr="00460B8F">
        <w:rPr>
          <w:rFonts w:cstheme="minorHAnsi"/>
          <w:color w:val="000000" w:themeColor="text1"/>
          <w:sz w:val="24"/>
          <w:szCs w:val="24"/>
        </w:rPr>
        <w:t xml:space="preserve">The ERR Committee believes that all tasks will be documents, planned and executed as per the UOD.  </w:t>
      </w:r>
    </w:p>
    <w:p w14:paraId="2D04C486" w14:textId="15936252" w:rsidR="00810231" w:rsidRPr="00460B8F" w:rsidRDefault="00460B8F" w:rsidP="002F592E">
      <w:pPr>
        <w:numPr>
          <w:ilvl w:val="0"/>
          <w:numId w:val="20"/>
        </w:numPr>
        <w:spacing w:after="0" w:line="240" w:lineRule="auto"/>
        <w:rPr>
          <w:rFonts w:cstheme="minorHAnsi"/>
          <w:color w:val="000000" w:themeColor="text1"/>
          <w:sz w:val="24"/>
          <w:szCs w:val="24"/>
        </w:rPr>
      </w:pPr>
      <w:r w:rsidRPr="00460B8F">
        <w:rPr>
          <w:rFonts w:cstheme="minorHAnsi"/>
          <w:color w:val="000000" w:themeColor="text1"/>
          <w:sz w:val="24"/>
          <w:szCs w:val="24"/>
        </w:rPr>
        <w:t>Those tasks which fall outside the UOD will be covered in the run plan or separ</w:t>
      </w:r>
      <w:r>
        <w:rPr>
          <w:rFonts w:cstheme="minorHAnsi"/>
          <w:color w:val="000000" w:themeColor="text1"/>
          <w:sz w:val="24"/>
          <w:szCs w:val="24"/>
        </w:rPr>
        <w:t>ate work planning documentation</w:t>
      </w:r>
      <w:r w:rsidR="007D18BD" w:rsidRPr="00460B8F">
        <w:rPr>
          <w:rFonts w:cstheme="minorHAnsi"/>
          <w:color w:val="000000" w:themeColor="text1"/>
          <w:sz w:val="24"/>
          <w:szCs w:val="24"/>
        </w:rPr>
        <w:t>.</w:t>
      </w:r>
    </w:p>
    <w:p w14:paraId="1071C88B" w14:textId="77777777" w:rsidR="00BA298F" w:rsidRPr="006C0B9B" w:rsidRDefault="00BA298F" w:rsidP="00BA298F">
      <w:pPr>
        <w:pStyle w:val="Heading2"/>
        <w:rPr>
          <w:rFonts w:asciiTheme="minorHAnsi" w:hAnsiTheme="minorHAnsi" w:cstheme="minorHAnsi"/>
          <w:sz w:val="24"/>
          <w:szCs w:val="24"/>
        </w:rPr>
      </w:pPr>
      <w:r>
        <w:rPr>
          <w:rFonts w:asciiTheme="minorHAnsi" w:hAnsiTheme="minorHAnsi" w:cstheme="minorHAnsi"/>
          <w:sz w:val="24"/>
          <w:szCs w:val="24"/>
        </w:rPr>
        <w:t>RECOMMENDATIONS:</w:t>
      </w:r>
    </w:p>
    <w:p w14:paraId="008107E5" w14:textId="4363B695" w:rsidR="00A565F8" w:rsidRPr="0011712E" w:rsidRDefault="0011712E" w:rsidP="002F592E">
      <w:pPr>
        <w:pStyle w:val="ListParagraph"/>
        <w:numPr>
          <w:ilvl w:val="0"/>
          <w:numId w:val="12"/>
        </w:numPr>
        <w:rPr>
          <w:rFonts w:cstheme="minorHAnsi"/>
          <w:color w:val="000000" w:themeColor="text1"/>
          <w:sz w:val="24"/>
          <w:szCs w:val="24"/>
        </w:rPr>
      </w:pPr>
      <w:r w:rsidRPr="0011712E">
        <w:rPr>
          <w:rFonts w:cstheme="minorHAnsi"/>
          <w:color w:val="000000" w:themeColor="text1"/>
          <w:sz w:val="24"/>
          <w:szCs w:val="24"/>
        </w:rPr>
        <w:t xml:space="preserve">Document the location of the </w:t>
      </w:r>
      <w:r w:rsidR="00D90E9F">
        <w:rPr>
          <w:rFonts w:cstheme="minorHAnsi"/>
          <w:color w:val="000000" w:themeColor="text1"/>
          <w:sz w:val="24"/>
          <w:szCs w:val="24"/>
        </w:rPr>
        <w:t xml:space="preserve">all </w:t>
      </w:r>
      <w:r w:rsidRPr="0011712E">
        <w:rPr>
          <w:rFonts w:cstheme="minorHAnsi"/>
          <w:color w:val="000000" w:themeColor="text1"/>
          <w:sz w:val="24"/>
          <w:szCs w:val="24"/>
        </w:rPr>
        <w:t xml:space="preserve">beamline </w:t>
      </w:r>
      <w:r w:rsidR="00D90E9F">
        <w:rPr>
          <w:rFonts w:cstheme="minorHAnsi"/>
          <w:color w:val="000000" w:themeColor="text1"/>
          <w:sz w:val="24"/>
          <w:szCs w:val="24"/>
        </w:rPr>
        <w:t>changes</w:t>
      </w:r>
      <w:r w:rsidR="00D90E9F" w:rsidRPr="0011712E">
        <w:rPr>
          <w:rFonts w:cstheme="minorHAnsi"/>
          <w:color w:val="000000" w:themeColor="text1"/>
          <w:sz w:val="24"/>
          <w:szCs w:val="24"/>
        </w:rPr>
        <w:t xml:space="preserve"> </w:t>
      </w:r>
      <w:r w:rsidRPr="0011712E">
        <w:rPr>
          <w:rFonts w:cstheme="minorHAnsi"/>
          <w:color w:val="000000" w:themeColor="text1"/>
          <w:sz w:val="24"/>
          <w:szCs w:val="24"/>
        </w:rPr>
        <w:t>and define within the UED</w:t>
      </w:r>
      <w:r w:rsidR="0058763F" w:rsidRPr="0011712E">
        <w:rPr>
          <w:rFonts w:cstheme="minorHAnsi"/>
          <w:color w:val="000000" w:themeColor="text1"/>
          <w:sz w:val="24"/>
          <w:szCs w:val="24"/>
        </w:rPr>
        <w:t>.</w:t>
      </w:r>
    </w:p>
    <w:p w14:paraId="3DCF9748" w14:textId="77777777" w:rsidR="00891DFD" w:rsidRPr="00B94F1A" w:rsidRDefault="00891DFD" w:rsidP="00891DFD">
      <w:pPr>
        <w:pStyle w:val="Heading2"/>
        <w:rPr>
          <w:rFonts w:asciiTheme="minorHAnsi" w:hAnsiTheme="minorHAnsi" w:cstheme="minorHAnsi"/>
          <w:sz w:val="24"/>
        </w:rPr>
      </w:pPr>
      <w:r w:rsidRPr="00B94F1A">
        <w:rPr>
          <w:rFonts w:asciiTheme="minorHAnsi" w:hAnsiTheme="minorHAnsi" w:cstheme="minorHAnsi"/>
          <w:sz w:val="24"/>
        </w:rPr>
        <w:t>RE</w:t>
      </w:r>
      <w:r>
        <w:rPr>
          <w:rFonts w:asciiTheme="minorHAnsi" w:hAnsiTheme="minorHAnsi" w:cstheme="minorHAnsi"/>
          <w:sz w:val="24"/>
        </w:rPr>
        <w:t>SPONSE</w:t>
      </w:r>
      <w:r w:rsidRPr="00B94F1A">
        <w:rPr>
          <w:rFonts w:asciiTheme="minorHAnsi" w:hAnsiTheme="minorHAnsi" w:cstheme="minorHAnsi"/>
          <w:sz w:val="24"/>
        </w:rPr>
        <w:t>:</w:t>
      </w:r>
    </w:p>
    <w:p w14:paraId="5FEB8C7B" w14:textId="291C528E" w:rsidR="00891DFD" w:rsidRPr="00891DFD" w:rsidRDefault="00891DFD" w:rsidP="00891DFD">
      <w:pPr>
        <w:pStyle w:val="ListParagraph"/>
        <w:numPr>
          <w:ilvl w:val="0"/>
          <w:numId w:val="47"/>
        </w:numPr>
        <w:rPr>
          <w:rFonts w:cstheme="minorHAnsi"/>
          <w:color w:val="0070C0"/>
          <w:sz w:val="24"/>
          <w:szCs w:val="24"/>
        </w:rPr>
      </w:pPr>
      <w:r w:rsidRPr="00891DFD">
        <w:rPr>
          <w:rFonts w:cstheme="minorHAnsi"/>
          <w:color w:val="0070C0"/>
          <w:sz w:val="24"/>
          <w:szCs w:val="24"/>
        </w:rPr>
        <w:t xml:space="preserve">The </w:t>
      </w:r>
      <w:r>
        <w:rPr>
          <w:rFonts w:cstheme="minorHAnsi"/>
          <w:color w:val="0070C0"/>
          <w:sz w:val="24"/>
          <w:szCs w:val="24"/>
        </w:rPr>
        <w:t>beamline drawing has been updated to reflect the addition of the irradiation beamline components</w:t>
      </w:r>
      <w:r w:rsidRPr="00891DFD">
        <w:rPr>
          <w:rFonts w:cstheme="minorHAnsi"/>
          <w:color w:val="0070C0"/>
          <w:sz w:val="24"/>
          <w:szCs w:val="24"/>
        </w:rPr>
        <w:t>.</w:t>
      </w:r>
      <w:r>
        <w:rPr>
          <w:rFonts w:cstheme="minorHAnsi"/>
          <w:color w:val="0070C0"/>
          <w:sz w:val="24"/>
          <w:szCs w:val="24"/>
        </w:rPr>
        <w:t xml:space="preserve"> Update of the UED is in progress.</w:t>
      </w:r>
    </w:p>
    <w:p w14:paraId="543F43C4" w14:textId="77777777" w:rsidR="00A565F8" w:rsidRPr="00A565F8" w:rsidRDefault="00A565F8" w:rsidP="00A565F8">
      <w:pPr>
        <w:spacing w:line="240" w:lineRule="auto"/>
        <w:ind w:left="360"/>
        <w:rPr>
          <w:rFonts w:cstheme="minorHAnsi"/>
          <w:color w:val="FF0000"/>
          <w:sz w:val="24"/>
          <w:szCs w:val="24"/>
        </w:rPr>
      </w:pPr>
    </w:p>
    <w:p w14:paraId="149889F6" w14:textId="7B26D5DC" w:rsidR="00A565F8" w:rsidRPr="006C0B9B" w:rsidRDefault="00A565F8" w:rsidP="002F592E">
      <w:pPr>
        <w:pStyle w:val="ListParagraph"/>
        <w:numPr>
          <w:ilvl w:val="0"/>
          <w:numId w:val="1"/>
        </w:numPr>
        <w:rPr>
          <w:rFonts w:cstheme="minorHAnsi"/>
          <w:b/>
          <w:i/>
          <w:sz w:val="24"/>
          <w:szCs w:val="24"/>
        </w:rPr>
      </w:pPr>
      <w:r w:rsidRPr="00A565F8">
        <w:rPr>
          <w:rFonts w:cstheme="minorHAnsi"/>
          <w:b/>
          <w:i/>
          <w:sz w:val="24"/>
          <w:szCs w:val="24"/>
        </w:rPr>
        <w:t>Will the target and associated diagnostics be ready to receive an electron beam of the scale described?</w:t>
      </w:r>
    </w:p>
    <w:p w14:paraId="3AF15279" w14:textId="4E02D34B" w:rsidR="00A565F8" w:rsidRPr="00460B8F" w:rsidRDefault="00A565F8" w:rsidP="00A565F8">
      <w:pPr>
        <w:spacing w:after="0" w:line="276" w:lineRule="auto"/>
        <w:ind w:left="450"/>
        <w:rPr>
          <w:rFonts w:cstheme="minorHAnsi"/>
          <w:b/>
          <w:bCs/>
          <w:iCs/>
          <w:color w:val="000000" w:themeColor="text1"/>
          <w:sz w:val="24"/>
          <w:szCs w:val="24"/>
        </w:rPr>
      </w:pPr>
      <w:r w:rsidRPr="00460B8F">
        <w:rPr>
          <w:rFonts w:cstheme="minorHAnsi"/>
          <w:b/>
          <w:bCs/>
          <w:iCs/>
          <w:color w:val="000000" w:themeColor="text1"/>
          <w:sz w:val="24"/>
          <w:szCs w:val="24"/>
        </w:rPr>
        <w:t xml:space="preserve">The ERR committee considers this charge element </w:t>
      </w:r>
      <w:r w:rsidR="00605D75">
        <w:rPr>
          <w:rFonts w:cstheme="minorHAnsi"/>
          <w:b/>
          <w:bCs/>
          <w:iCs/>
          <w:color w:val="000000" w:themeColor="text1"/>
          <w:sz w:val="24"/>
          <w:szCs w:val="24"/>
        </w:rPr>
        <w:t>Partially</w:t>
      </w:r>
      <w:r w:rsidR="00460B8F">
        <w:rPr>
          <w:rFonts w:cstheme="minorHAnsi"/>
          <w:b/>
          <w:bCs/>
          <w:iCs/>
          <w:color w:val="000000" w:themeColor="text1"/>
          <w:sz w:val="24"/>
          <w:szCs w:val="24"/>
        </w:rPr>
        <w:t xml:space="preserve"> </w:t>
      </w:r>
      <w:r w:rsidRPr="00460B8F">
        <w:rPr>
          <w:rFonts w:cstheme="minorHAnsi"/>
          <w:b/>
          <w:bCs/>
          <w:iCs/>
          <w:color w:val="000000" w:themeColor="text1"/>
          <w:sz w:val="24"/>
          <w:szCs w:val="24"/>
        </w:rPr>
        <w:t xml:space="preserve">MET.  </w:t>
      </w:r>
      <w:r w:rsidR="00605D75">
        <w:rPr>
          <w:rFonts w:cstheme="minorHAnsi"/>
          <w:b/>
          <w:bCs/>
          <w:iCs/>
          <w:color w:val="000000" w:themeColor="text1"/>
          <w:sz w:val="24"/>
          <w:szCs w:val="24"/>
        </w:rPr>
        <w:t>The</w:t>
      </w:r>
      <w:r w:rsidR="00460B8F">
        <w:rPr>
          <w:rFonts w:cstheme="minorHAnsi"/>
          <w:b/>
          <w:bCs/>
          <w:iCs/>
          <w:color w:val="000000" w:themeColor="text1"/>
          <w:sz w:val="24"/>
          <w:szCs w:val="24"/>
        </w:rPr>
        <w:t xml:space="preserve"> sample cells </w:t>
      </w:r>
      <w:r w:rsidR="00605D75">
        <w:rPr>
          <w:rFonts w:cstheme="minorHAnsi"/>
          <w:b/>
          <w:bCs/>
          <w:iCs/>
          <w:color w:val="000000" w:themeColor="text1"/>
          <w:sz w:val="24"/>
          <w:szCs w:val="24"/>
        </w:rPr>
        <w:t>have been designed and target windows have been analyzed for beam interactions</w:t>
      </w:r>
      <w:r w:rsidRPr="00460B8F">
        <w:rPr>
          <w:rFonts w:cstheme="minorHAnsi"/>
          <w:b/>
          <w:bCs/>
          <w:iCs/>
          <w:color w:val="000000" w:themeColor="text1"/>
          <w:sz w:val="24"/>
          <w:szCs w:val="24"/>
        </w:rPr>
        <w:t>.</w:t>
      </w:r>
      <w:r w:rsidR="008D23F2">
        <w:rPr>
          <w:rFonts w:cstheme="minorHAnsi"/>
          <w:b/>
          <w:bCs/>
          <w:iCs/>
          <w:color w:val="000000" w:themeColor="text1"/>
          <w:sz w:val="24"/>
          <w:szCs w:val="24"/>
        </w:rPr>
        <w:t xml:space="preserve">  There are other experiment diagnostics which need to be considered for an effective run.</w:t>
      </w:r>
    </w:p>
    <w:p w14:paraId="56F5B6F6" w14:textId="77777777" w:rsidR="00A565F8" w:rsidRPr="00460B8F" w:rsidRDefault="00A565F8" w:rsidP="00A565F8">
      <w:pPr>
        <w:autoSpaceDE w:val="0"/>
        <w:autoSpaceDN w:val="0"/>
        <w:adjustRightInd w:val="0"/>
        <w:spacing w:after="0" w:line="240" w:lineRule="auto"/>
        <w:rPr>
          <w:rFonts w:cstheme="minorHAnsi"/>
          <w:color w:val="000000" w:themeColor="text1"/>
          <w:sz w:val="24"/>
          <w:szCs w:val="24"/>
        </w:rPr>
      </w:pPr>
    </w:p>
    <w:p w14:paraId="0BDD8CA0"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lastRenderedPageBreak/>
        <w:t>FINDINGS:</w:t>
      </w:r>
    </w:p>
    <w:p w14:paraId="4D689D15" w14:textId="7A67DBCE" w:rsidR="00A565F8" w:rsidRPr="00017D96" w:rsidRDefault="00B43CB6" w:rsidP="002F592E">
      <w:pPr>
        <w:pStyle w:val="ListParagraph"/>
        <w:numPr>
          <w:ilvl w:val="0"/>
          <w:numId w:val="27"/>
        </w:numPr>
        <w:rPr>
          <w:rFonts w:cstheme="minorHAnsi"/>
        </w:rPr>
      </w:pPr>
      <w:r w:rsidRPr="00017D96">
        <w:rPr>
          <w:rFonts w:cstheme="minorHAnsi"/>
          <w:color w:val="000000" w:themeColor="text1"/>
        </w:rPr>
        <w:t>There are five (5) target cells for water samples</w:t>
      </w:r>
      <w:r w:rsidR="00A565F8" w:rsidRPr="00017D96">
        <w:rPr>
          <w:rFonts w:cstheme="minorHAnsi"/>
          <w:color w:val="000000" w:themeColor="text1"/>
        </w:rPr>
        <w:t xml:space="preserve">.  </w:t>
      </w:r>
    </w:p>
    <w:p w14:paraId="415F08FE"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COMMENTS:</w:t>
      </w:r>
    </w:p>
    <w:p w14:paraId="3C4DE8F1" w14:textId="77777777" w:rsidR="00B43CB6" w:rsidRDefault="00B43CB6" w:rsidP="002F592E">
      <w:pPr>
        <w:pStyle w:val="ListParagraph"/>
        <w:numPr>
          <w:ilvl w:val="0"/>
          <w:numId w:val="28"/>
        </w:numPr>
        <w:rPr>
          <w:rFonts w:cstheme="minorHAnsi"/>
          <w:sz w:val="24"/>
          <w:szCs w:val="24"/>
        </w:rPr>
      </w:pPr>
      <w:r>
        <w:rPr>
          <w:rFonts w:cstheme="minorHAnsi"/>
          <w:sz w:val="24"/>
          <w:szCs w:val="24"/>
        </w:rPr>
        <w:t>There is a question regarding</w:t>
      </w:r>
      <w:r w:rsidR="00460B8F" w:rsidRPr="00460B8F">
        <w:rPr>
          <w:rFonts w:cstheme="minorHAnsi"/>
          <w:sz w:val="24"/>
          <w:szCs w:val="24"/>
        </w:rPr>
        <w:t xml:space="preserve"> the ability to validate the size and location of beam on target. </w:t>
      </w:r>
    </w:p>
    <w:p w14:paraId="74FFA885" w14:textId="77777777" w:rsidR="00B43CB6" w:rsidRDefault="00460B8F" w:rsidP="002F592E">
      <w:pPr>
        <w:pStyle w:val="ListParagraph"/>
        <w:numPr>
          <w:ilvl w:val="0"/>
          <w:numId w:val="28"/>
        </w:numPr>
        <w:rPr>
          <w:rFonts w:cstheme="minorHAnsi"/>
          <w:sz w:val="24"/>
          <w:szCs w:val="24"/>
        </w:rPr>
      </w:pPr>
      <w:r w:rsidRPr="00460B8F">
        <w:rPr>
          <w:rFonts w:cstheme="minorHAnsi"/>
          <w:sz w:val="24"/>
          <w:szCs w:val="24"/>
        </w:rPr>
        <w:t>If additional diagnostics</w:t>
      </w:r>
      <w:r w:rsidR="00B43CB6">
        <w:rPr>
          <w:rFonts w:cstheme="minorHAnsi"/>
          <w:sz w:val="24"/>
          <w:szCs w:val="24"/>
        </w:rPr>
        <w:t xml:space="preserve"> are not needed</w:t>
      </w:r>
      <w:r w:rsidRPr="00460B8F">
        <w:rPr>
          <w:rFonts w:cstheme="minorHAnsi"/>
          <w:sz w:val="24"/>
          <w:szCs w:val="24"/>
        </w:rPr>
        <w:t xml:space="preserve">, </w:t>
      </w:r>
      <w:r w:rsidR="00B43CB6">
        <w:rPr>
          <w:rFonts w:cstheme="minorHAnsi"/>
          <w:sz w:val="24"/>
          <w:szCs w:val="24"/>
        </w:rPr>
        <w:t>the experiment</w:t>
      </w:r>
      <w:r w:rsidRPr="00460B8F">
        <w:rPr>
          <w:rFonts w:cstheme="minorHAnsi"/>
          <w:sz w:val="24"/>
          <w:szCs w:val="24"/>
        </w:rPr>
        <w:t xml:space="preserve"> already ha</w:t>
      </w:r>
      <w:r w:rsidR="00B43CB6">
        <w:rPr>
          <w:rFonts w:cstheme="minorHAnsi"/>
          <w:sz w:val="24"/>
          <w:szCs w:val="24"/>
        </w:rPr>
        <w:t>s</w:t>
      </w:r>
      <w:r w:rsidRPr="00460B8F">
        <w:rPr>
          <w:rFonts w:cstheme="minorHAnsi"/>
          <w:sz w:val="24"/>
          <w:szCs w:val="24"/>
        </w:rPr>
        <w:t xml:space="preserve"> everything at hand and planned for installation. </w:t>
      </w:r>
    </w:p>
    <w:p w14:paraId="14F41AC5" w14:textId="0F1CBB9A" w:rsidR="00460B8F" w:rsidRPr="00460B8F" w:rsidRDefault="00460B8F" w:rsidP="002F592E">
      <w:pPr>
        <w:pStyle w:val="ListParagraph"/>
        <w:numPr>
          <w:ilvl w:val="0"/>
          <w:numId w:val="28"/>
        </w:numPr>
        <w:rPr>
          <w:rFonts w:cstheme="minorHAnsi"/>
          <w:sz w:val="24"/>
          <w:szCs w:val="24"/>
        </w:rPr>
      </w:pPr>
      <w:r w:rsidRPr="00460B8F">
        <w:rPr>
          <w:rFonts w:cstheme="minorHAnsi"/>
          <w:sz w:val="24"/>
          <w:szCs w:val="24"/>
        </w:rPr>
        <w:t>If the</w:t>
      </w:r>
      <w:r w:rsidR="00B43CB6">
        <w:rPr>
          <w:rFonts w:cstheme="minorHAnsi"/>
          <w:sz w:val="24"/>
          <w:szCs w:val="24"/>
        </w:rPr>
        <w:t xml:space="preserve"> experiment or UITF Management</w:t>
      </w:r>
      <w:r w:rsidRPr="00460B8F">
        <w:rPr>
          <w:rFonts w:cstheme="minorHAnsi"/>
          <w:sz w:val="24"/>
          <w:szCs w:val="24"/>
        </w:rPr>
        <w:t xml:space="preserve"> decide</w:t>
      </w:r>
      <w:r w:rsidR="00B43CB6">
        <w:rPr>
          <w:rFonts w:cstheme="minorHAnsi"/>
          <w:sz w:val="24"/>
          <w:szCs w:val="24"/>
        </w:rPr>
        <w:t>s</w:t>
      </w:r>
      <w:r w:rsidRPr="00460B8F">
        <w:rPr>
          <w:rFonts w:cstheme="minorHAnsi"/>
          <w:sz w:val="24"/>
          <w:szCs w:val="24"/>
        </w:rPr>
        <w:t xml:space="preserve"> to add a termination point for tuning the beam, then </w:t>
      </w:r>
      <w:r w:rsidR="00B43CB6">
        <w:rPr>
          <w:rFonts w:cstheme="minorHAnsi"/>
          <w:sz w:val="24"/>
          <w:szCs w:val="24"/>
        </w:rPr>
        <w:t>the plan</w:t>
      </w:r>
      <w:r w:rsidRPr="00460B8F">
        <w:rPr>
          <w:rFonts w:cstheme="minorHAnsi"/>
          <w:sz w:val="24"/>
          <w:szCs w:val="24"/>
        </w:rPr>
        <w:t xml:space="preserve"> will have to be revised</w:t>
      </w:r>
      <w:r w:rsidR="00B43CB6">
        <w:rPr>
          <w:rFonts w:cstheme="minorHAnsi"/>
          <w:sz w:val="24"/>
          <w:szCs w:val="24"/>
        </w:rPr>
        <w:t>.</w:t>
      </w:r>
      <w:r w:rsidRPr="00460B8F">
        <w:rPr>
          <w:rFonts w:cstheme="minorHAnsi"/>
          <w:sz w:val="24"/>
          <w:szCs w:val="24"/>
        </w:rPr>
        <w:t xml:space="preserve"> </w:t>
      </w:r>
      <w:r w:rsidR="00B43CB6">
        <w:rPr>
          <w:rFonts w:cstheme="minorHAnsi"/>
          <w:sz w:val="24"/>
          <w:szCs w:val="24"/>
        </w:rPr>
        <w:t xml:space="preserve"> Due to the remaining time between now and beam delivery in July – August,</w:t>
      </w:r>
      <w:r w:rsidRPr="00460B8F">
        <w:rPr>
          <w:rFonts w:cstheme="minorHAnsi"/>
          <w:sz w:val="24"/>
          <w:szCs w:val="24"/>
        </w:rPr>
        <w:t xml:space="preserve"> there should be enough time to </w:t>
      </w:r>
      <w:r w:rsidR="00B43CB6">
        <w:rPr>
          <w:rFonts w:cstheme="minorHAnsi"/>
          <w:sz w:val="24"/>
          <w:szCs w:val="24"/>
        </w:rPr>
        <w:t>add a termination point which is not a sample</w:t>
      </w:r>
      <w:r w:rsidRPr="00460B8F">
        <w:rPr>
          <w:rFonts w:cstheme="minorHAnsi"/>
          <w:sz w:val="24"/>
          <w:szCs w:val="24"/>
        </w:rPr>
        <w:t xml:space="preserve"> given that the low beam power does not place stringent requirements on such a system.</w:t>
      </w:r>
    </w:p>
    <w:p w14:paraId="75E8D45B" w14:textId="40C77BF4" w:rsidR="00A565F8" w:rsidRDefault="00B43CB6" w:rsidP="002F592E">
      <w:pPr>
        <w:pStyle w:val="ListParagraph"/>
        <w:numPr>
          <w:ilvl w:val="0"/>
          <w:numId w:val="28"/>
        </w:numPr>
        <w:rPr>
          <w:rFonts w:cstheme="minorHAnsi"/>
          <w:sz w:val="24"/>
          <w:szCs w:val="24"/>
        </w:rPr>
      </w:pPr>
      <w:r>
        <w:rPr>
          <w:rFonts w:cstheme="minorHAnsi"/>
          <w:sz w:val="24"/>
          <w:szCs w:val="24"/>
        </w:rPr>
        <w:t>It was unclear if there was an “out” determination on the target ladder for when the target is out of center or in motion to prevent inadvertent beam delivery.</w:t>
      </w:r>
    </w:p>
    <w:p w14:paraId="3FEB05D9" w14:textId="2D08BA16" w:rsidR="00B43CB6" w:rsidRDefault="008076FD" w:rsidP="002F592E">
      <w:pPr>
        <w:pStyle w:val="ListParagraph"/>
        <w:numPr>
          <w:ilvl w:val="0"/>
          <w:numId w:val="28"/>
        </w:numPr>
        <w:rPr>
          <w:rFonts w:cstheme="minorHAnsi"/>
          <w:sz w:val="24"/>
          <w:szCs w:val="24"/>
        </w:rPr>
      </w:pPr>
      <w:r>
        <w:rPr>
          <w:rFonts w:cstheme="minorHAnsi"/>
          <w:sz w:val="24"/>
          <w:szCs w:val="24"/>
        </w:rPr>
        <w:t xml:space="preserve">100 nA at a </w:t>
      </w:r>
      <w:r w:rsidRPr="008076FD">
        <w:rPr>
          <w:rFonts w:cstheme="minorHAnsi"/>
          <w:sz w:val="24"/>
          <w:szCs w:val="24"/>
        </w:rPr>
        <w:t>50 mm diameter is about &gt;1000x more diffuse than typical beam spot.   Expect it will be difficul</w:t>
      </w:r>
      <w:r>
        <w:rPr>
          <w:rFonts w:cstheme="minorHAnsi"/>
          <w:sz w:val="24"/>
          <w:szCs w:val="24"/>
        </w:rPr>
        <w:t>t to manage when solenoid is on</w:t>
      </w:r>
      <w:r w:rsidRPr="008076FD">
        <w:rPr>
          <w:rFonts w:cstheme="minorHAnsi"/>
          <w:sz w:val="24"/>
          <w:szCs w:val="24"/>
        </w:rPr>
        <w:t xml:space="preserve">; </w:t>
      </w:r>
      <w:r>
        <w:rPr>
          <w:rFonts w:cstheme="minorHAnsi"/>
          <w:sz w:val="24"/>
          <w:szCs w:val="24"/>
        </w:rPr>
        <w:t xml:space="preserve">using the </w:t>
      </w:r>
      <w:r w:rsidRPr="008076FD">
        <w:rPr>
          <w:rFonts w:cstheme="minorHAnsi"/>
          <w:sz w:val="24"/>
          <w:szCs w:val="24"/>
        </w:rPr>
        <w:t>YAG might be marginal</w:t>
      </w:r>
      <w:r>
        <w:rPr>
          <w:rFonts w:cstheme="minorHAnsi"/>
          <w:sz w:val="24"/>
          <w:szCs w:val="24"/>
        </w:rPr>
        <w:t>.</w:t>
      </w:r>
    </w:p>
    <w:p w14:paraId="42D79FA1" w14:textId="09CE3630" w:rsidR="00AB1D1A" w:rsidRPr="00862E8E" w:rsidRDefault="00AB1D1A" w:rsidP="002F592E">
      <w:pPr>
        <w:pStyle w:val="ListParagraph"/>
        <w:numPr>
          <w:ilvl w:val="0"/>
          <w:numId w:val="28"/>
        </w:numPr>
        <w:rPr>
          <w:rFonts w:cstheme="minorHAnsi"/>
          <w:sz w:val="24"/>
          <w:szCs w:val="24"/>
        </w:rPr>
      </w:pPr>
      <w:r>
        <w:rPr>
          <w:rFonts w:cstheme="minorHAnsi"/>
          <w:sz w:val="24"/>
          <w:szCs w:val="24"/>
        </w:rPr>
        <w:t xml:space="preserve">Loss of electron beam in air is not understood and may need further </w:t>
      </w:r>
      <w:r w:rsidRPr="00AB1D1A">
        <w:rPr>
          <w:rFonts w:cstheme="minorHAnsi"/>
          <w:sz w:val="24"/>
          <w:szCs w:val="24"/>
        </w:rPr>
        <w:t>calculat</w:t>
      </w:r>
      <w:r>
        <w:rPr>
          <w:rFonts w:cstheme="minorHAnsi"/>
          <w:sz w:val="24"/>
          <w:szCs w:val="24"/>
        </w:rPr>
        <w:t>ion.  (i.e. G</w:t>
      </w:r>
      <w:r w:rsidRPr="00AB1D1A">
        <w:rPr>
          <w:rFonts w:cstheme="minorHAnsi"/>
          <w:sz w:val="24"/>
          <w:szCs w:val="24"/>
        </w:rPr>
        <w:t>amma and e- distribution will be somewhat different.</w:t>
      </w:r>
      <w:r>
        <w:rPr>
          <w:rFonts w:cstheme="minorHAnsi"/>
          <w:sz w:val="24"/>
          <w:szCs w:val="24"/>
        </w:rPr>
        <w:t>)</w:t>
      </w:r>
    </w:p>
    <w:p w14:paraId="0027B055"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RECOMMENDATIONS:</w:t>
      </w:r>
    </w:p>
    <w:p w14:paraId="0DA4575E" w14:textId="4F7603D1" w:rsidR="00A565F8" w:rsidRDefault="00B43CB6" w:rsidP="002F592E">
      <w:pPr>
        <w:pStyle w:val="ListParagraph"/>
        <w:numPr>
          <w:ilvl w:val="0"/>
          <w:numId w:val="29"/>
        </w:numPr>
        <w:rPr>
          <w:rFonts w:cstheme="minorHAnsi"/>
          <w:sz w:val="24"/>
          <w:szCs w:val="24"/>
        </w:rPr>
      </w:pPr>
      <w:r>
        <w:rPr>
          <w:rFonts w:cstheme="minorHAnsi"/>
          <w:sz w:val="24"/>
          <w:szCs w:val="24"/>
        </w:rPr>
        <w:t>UITF should consider adding mu-metal to the long throw between steering coils.</w:t>
      </w:r>
    </w:p>
    <w:p w14:paraId="33A41A30" w14:textId="527E2D47" w:rsidR="008076FD" w:rsidRPr="008076FD" w:rsidRDefault="00B43CB6" w:rsidP="002F592E">
      <w:pPr>
        <w:pStyle w:val="ListParagraph"/>
        <w:numPr>
          <w:ilvl w:val="0"/>
          <w:numId w:val="29"/>
        </w:numPr>
        <w:rPr>
          <w:rFonts w:cstheme="minorHAnsi"/>
          <w:sz w:val="24"/>
          <w:szCs w:val="24"/>
        </w:rPr>
      </w:pPr>
      <w:r w:rsidRPr="008076FD">
        <w:rPr>
          <w:rFonts w:cstheme="minorHAnsi"/>
          <w:sz w:val="24"/>
          <w:szCs w:val="24"/>
        </w:rPr>
        <w:t>UITF</w:t>
      </w:r>
      <w:r w:rsidR="008076FD" w:rsidRPr="008076FD">
        <w:rPr>
          <w:rFonts w:cstheme="minorHAnsi"/>
          <w:sz w:val="24"/>
          <w:szCs w:val="24"/>
        </w:rPr>
        <w:t xml:space="preserve"> should </w:t>
      </w:r>
      <w:r w:rsidR="008076FD">
        <w:rPr>
          <w:rFonts w:cstheme="minorHAnsi"/>
          <w:sz w:val="24"/>
          <w:szCs w:val="24"/>
        </w:rPr>
        <w:t>c</w:t>
      </w:r>
      <w:r w:rsidR="008076FD" w:rsidRPr="008076FD">
        <w:rPr>
          <w:rFonts w:cstheme="minorHAnsi"/>
          <w:sz w:val="24"/>
          <w:szCs w:val="24"/>
        </w:rPr>
        <w:t xml:space="preserve">onsider </w:t>
      </w:r>
      <w:r w:rsidR="008076FD">
        <w:rPr>
          <w:rFonts w:cstheme="minorHAnsi"/>
          <w:sz w:val="24"/>
          <w:szCs w:val="24"/>
        </w:rPr>
        <w:t xml:space="preserve">a </w:t>
      </w:r>
      <w:r w:rsidR="008076FD" w:rsidRPr="008076FD">
        <w:rPr>
          <w:rFonts w:cstheme="minorHAnsi"/>
          <w:sz w:val="24"/>
          <w:szCs w:val="24"/>
        </w:rPr>
        <w:t xml:space="preserve">more functional approach to correctors and bpm’s for controlling beam on target, </w:t>
      </w:r>
      <w:r w:rsidR="008076FD">
        <w:rPr>
          <w:rFonts w:cstheme="minorHAnsi"/>
          <w:sz w:val="24"/>
          <w:szCs w:val="24"/>
        </w:rPr>
        <w:t>(</w:t>
      </w:r>
      <w:r w:rsidR="008076FD" w:rsidRPr="008076FD">
        <w:rPr>
          <w:rFonts w:cstheme="minorHAnsi"/>
          <w:sz w:val="24"/>
          <w:szCs w:val="24"/>
        </w:rPr>
        <w:t>e.g.: sol-cor-cor-bpm-bpm-tgt; especially helpful to define position/angle in front of target, reproducibly.</w:t>
      </w:r>
      <w:r w:rsidR="008076FD">
        <w:rPr>
          <w:rFonts w:cstheme="minorHAnsi"/>
          <w:sz w:val="24"/>
          <w:szCs w:val="24"/>
        </w:rPr>
        <w:t>)</w:t>
      </w:r>
    </w:p>
    <w:p w14:paraId="7D7D4456" w14:textId="533BDF3A" w:rsidR="00B43CB6" w:rsidRDefault="008076FD" w:rsidP="002F592E">
      <w:pPr>
        <w:pStyle w:val="ListParagraph"/>
        <w:numPr>
          <w:ilvl w:val="0"/>
          <w:numId w:val="29"/>
        </w:numPr>
        <w:rPr>
          <w:rFonts w:cstheme="minorHAnsi"/>
          <w:sz w:val="24"/>
          <w:szCs w:val="24"/>
        </w:rPr>
      </w:pPr>
      <w:r>
        <w:rPr>
          <w:rFonts w:cstheme="minorHAnsi"/>
          <w:sz w:val="24"/>
          <w:szCs w:val="24"/>
        </w:rPr>
        <w:t>UITF needs to add a target motion FSD to prevent inadvertent beam delivery to a target in motion or misaligned.</w:t>
      </w:r>
    </w:p>
    <w:p w14:paraId="3AEF9C4C" w14:textId="7923B0BA" w:rsidR="008076FD" w:rsidRDefault="008076FD" w:rsidP="002F592E">
      <w:pPr>
        <w:pStyle w:val="ListParagraph"/>
        <w:numPr>
          <w:ilvl w:val="0"/>
          <w:numId w:val="29"/>
        </w:numPr>
        <w:rPr>
          <w:rFonts w:cstheme="minorHAnsi"/>
          <w:sz w:val="24"/>
          <w:szCs w:val="24"/>
        </w:rPr>
      </w:pPr>
      <w:r>
        <w:rPr>
          <w:rFonts w:cstheme="minorHAnsi"/>
          <w:sz w:val="24"/>
          <w:szCs w:val="24"/>
        </w:rPr>
        <w:t xml:space="preserve">UITF needs </w:t>
      </w:r>
      <w:r w:rsidRPr="008076FD">
        <w:rPr>
          <w:rFonts w:cstheme="minorHAnsi"/>
          <w:sz w:val="24"/>
          <w:szCs w:val="24"/>
        </w:rPr>
        <w:t>to demonstrate the low level baseline of PSS BCM receiver before it can be used for the experiment</w:t>
      </w:r>
      <w:r>
        <w:rPr>
          <w:rFonts w:cstheme="minorHAnsi"/>
          <w:sz w:val="24"/>
          <w:szCs w:val="24"/>
        </w:rPr>
        <w:t>.</w:t>
      </w:r>
    </w:p>
    <w:p w14:paraId="4F96269A" w14:textId="553EAD6A" w:rsidR="00E74424" w:rsidRDefault="00AB1D1A" w:rsidP="002F592E">
      <w:pPr>
        <w:pStyle w:val="ListParagraph"/>
        <w:numPr>
          <w:ilvl w:val="0"/>
          <w:numId w:val="29"/>
        </w:numPr>
        <w:rPr>
          <w:rFonts w:cstheme="minorHAnsi"/>
          <w:sz w:val="24"/>
          <w:szCs w:val="24"/>
        </w:rPr>
      </w:pPr>
      <w:r w:rsidRPr="00AB1D1A">
        <w:rPr>
          <w:rFonts w:cstheme="minorHAnsi"/>
          <w:sz w:val="24"/>
          <w:szCs w:val="24"/>
        </w:rPr>
        <w:t xml:space="preserve">UITF needs to </w:t>
      </w:r>
      <w:r>
        <w:rPr>
          <w:rFonts w:cstheme="minorHAnsi"/>
          <w:sz w:val="24"/>
          <w:szCs w:val="24"/>
        </w:rPr>
        <w:t>c</w:t>
      </w:r>
      <w:r w:rsidRPr="00AB1D1A">
        <w:rPr>
          <w:rFonts w:cstheme="minorHAnsi"/>
          <w:sz w:val="24"/>
          <w:szCs w:val="24"/>
        </w:rPr>
        <w:t>onsider using</w:t>
      </w:r>
      <w:r>
        <w:rPr>
          <w:rFonts w:cstheme="minorHAnsi"/>
          <w:sz w:val="24"/>
          <w:szCs w:val="24"/>
        </w:rPr>
        <w:t xml:space="preserve"> an</w:t>
      </w:r>
      <w:r w:rsidRPr="00AB1D1A">
        <w:rPr>
          <w:rFonts w:cstheme="minorHAnsi"/>
          <w:sz w:val="24"/>
          <w:szCs w:val="24"/>
        </w:rPr>
        <w:t xml:space="preserve"> x-ray screen </w:t>
      </w:r>
      <w:r>
        <w:rPr>
          <w:rFonts w:cstheme="minorHAnsi"/>
          <w:sz w:val="24"/>
          <w:szCs w:val="24"/>
        </w:rPr>
        <w:t xml:space="preserve">with viewer </w:t>
      </w:r>
      <w:r w:rsidRPr="00AB1D1A">
        <w:rPr>
          <w:rFonts w:cstheme="minorHAnsi"/>
          <w:sz w:val="24"/>
          <w:szCs w:val="24"/>
        </w:rPr>
        <w:t>for position at target</w:t>
      </w:r>
    </w:p>
    <w:p w14:paraId="608FAC20" w14:textId="151B9DA0" w:rsidR="00AA0D31" w:rsidRPr="00862E8E" w:rsidRDefault="00AA0D31" w:rsidP="002F592E">
      <w:pPr>
        <w:pStyle w:val="ListParagraph"/>
        <w:numPr>
          <w:ilvl w:val="0"/>
          <w:numId w:val="29"/>
        </w:numPr>
        <w:rPr>
          <w:rFonts w:cstheme="minorHAnsi"/>
          <w:sz w:val="24"/>
          <w:szCs w:val="24"/>
        </w:rPr>
      </w:pPr>
      <w:r>
        <w:rPr>
          <w:rFonts w:cstheme="minorHAnsi"/>
          <w:sz w:val="24"/>
          <w:szCs w:val="24"/>
        </w:rPr>
        <w:t xml:space="preserve">UITF needs to consider relocating the </w:t>
      </w:r>
      <w:r w:rsidR="00C6760D">
        <w:rPr>
          <w:rFonts w:cstheme="minorHAnsi"/>
          <w:sz w:val="24"/>
          <w:szCs w:val="24"/>
        </w:rPr>
        <w:t>gauge</w:t>
      </w:r>
      <w:r>
        <w:rPr>
          <w:rFonts w:cstheme="minorHAnsi"/>
          <w:sz w:val="24"/>
          <w:szCs w:val="24"/>
        </w:rPr>
        <w:t xml:space="preserve"> on the top of the last cross to prevent radiation damage.  Contact Jim Kortze for recommendation.</w:t>
      </w:r>
      <w:r w:rsidR="003C6E31">
        <w:rPr>
          <w:rFonts w:cstheme="minorHAnsi"/>
          <w:sz w:val="24"/>
          <w:szCs w:val="24"/>
        </w:rPr>
        <w:t xml:space="preserve">  If moved, the response time of the fast valve may need to be reevaluated.</w:t>
      </w:r>
    </w:p>
    <w:p w14:paraId="5021F122" w14:textId="77777777" w:rsidR="00891DFD" w:rsidRPr="00B94F1A" w:rsidRDefault="00891DFD" w:rsidP="00891DFD">
      <w:pPr>
        <w:pStyle w:val="Heading2"/>
        <w:rPr>
          <w:rFonts w:asciiTheme="minorHAnsi" w:hAnsiTheme="minorHAnsi" w:cstheme="minorHAnsi"/>
          <w:sz w:val="24"/>
        </w:rPr>
      </w:pPr>
      <w:r w:rsidRPr="00B94F1A">
        <w:rPr>
          <w:rFonts w:asciiTheme="minorHAnsi" w:hAnsiTheme="minorHAnsi" w:cstheme="minorHAnsi"/>
          <w:sz w:val="24"/>
        </w:rPr>
        <w:t>RE</w:t>
      </w:r>
      <w:r>
        <w:rPr>
          <w:rFonts w:asciiTheme="minorHAnsi" w:hAnsiTheme="minorHAnsi" w:cstheme="minorHAnsi"/>
          <w:sz w:val="24"/>
        </w:rPr>
        <w:t>SPONSE</w:t>
      </w:r>
      <w:r w:rsidRPr="00B94F1A">
        <w:rPr>
          <w:rFonts w:asciiTheme="minorHAnsi" w:hAnsiTheme="minorHAnsi" w:cstheme="minorHAnsi"/>
          <w:sz w:val="24"/>
        </w:rPr>
        <w:t>:</w:t>
      </w:r>
    </w:p>
    <w:p w14:paraId="4A5822F8" w14:textId="77777777" w:rsidR="00891DFD" w:rsidRDefault="00891DFD" w:rsidP="00891DFD">
      <w:pPr>
        <w:pStyle w:val="ListParagraph"/>
        <w:numPr>
          <w:ilvl w:val="0"/>
          <w:numId w:val="48"/>
        </w:numPr>
        <w:rPr>
          <w:rFonts w:cstheme="minorHAnsi"/>
          <w:color w:val="0070C0"/>
          <w:sz w:val="24"/>
          <w:szCs w:val="24"/>
        </w:rPr>
      </w:pPr>
      <w:r>
        <w:rPr>
          <w:rFonts w:cstheme="minorHAnsi"/>
          <w:color w:val="0070C0"/>
          <w:sz w:val="24"/>
          <w:szCs w:val="24"/>
        </w:rPr>
        <w:t>At 8 MeV, the beam should be “stiff” enough not to be sensitive to the ambient magnetic field</w:t>
      </w:r>
    </w:p>
    <w:p w14:paraId="412C8B41" w14:textId="440E4BD7" w:rsidR="00891DFD" w:rsidRDefault="00891DFD" w:rsidP="00891DFD">
      <w:pPr>
        <w:pStyle w:val="ListParagraph"/>
        <w:numPr>
          <w:ilvl w:val="0"/>
          <w:numId w:val="48"/>
        </w:numPr>
        <w:rPr>
          <w:rFonts w:cstheme="minorHAnsi"/>
          <w:color w:val="0070C0"/>
          <w:sz w:val="24"/>
          <w:szCs w:val="24"/>
        </w:rPr>
      </w:pPr>
      <w:r>
        <w:rPr>
          <w:rFonts w:cstheme="minorHAnsi"/>
          <w:color w:val="0070C0"/>
          <w:sz w:val="24"/>
          <w:szCs w:val="24"/>
        </w:rPr>
        <w:t>We revised the correctors and BPM locations along the beamline according to the sequence: sol-cor-bpm-cor-bpm-tgt.</w:t>
      </w:r>
    </w:p>
    <w:p w14:paraId="73803F42" w14:textId="031D1592" w:rsidR="00891DFD" w:rsidRDefault="00891DFD" w:rsidP="00891DFD">
      <w:pPr>
        <w:pStyle w:val="ListParagraph"/>
        <w:numPr>
          <w:ilvl w:val="0"/>
          <w:numId w:val="48"/>
        </w:numPr>
        <w:rPr>
          <w:rFonts w:cstheme="minorHAnsi"/>
          <w:color w:val="0070C0"/>
          <w:sz w:val="24"/>
          <w:szCs w:val="24"/>
        </w:rPr>
      </w:pPr>
      <w:r>
        <w:rPr>
          <w:rFonts w:cstheme="minorHAnsi"/>
          <w:color w:val="0070C0"/>
          <w:sz w:val="24"/>
          <w:szCs w:val="24"/>
        </w:rPr>
        <w:t>A signal from the motor controller was added to the UITF EPICS controls such that when the motor is moving the beam mode cannot be higher than “Beam Sync”</w:t>
      </w:r>
    </w:p>
    <w:p w14:paraId="0DD13FDC" w14:textId="61536369" w:rsidR="00891DFD" w:rsidRDefault="00891DFD" w:rsidP="00891DFD">
      <w:pPr>
        <w:pStyle w:val="ListParagraph"/>
        <w:numPr>
          <w:ilvl w:val="0"/>
          <w:numId w:val="48"/>
        </w:numPr>
        <w:rPr>
          <w:rFonts w:cstheme="minorHAnsi"/>
          <w:color w:val="0070C0"/>
          <w:sz w:val="24"/>
          <w:szCs w:val="24"/>
        </w:rPr>
      </w:pPr>
      <w:r>
        <w:rPr>
          <w:rFonts w:cstheme="minorHAnsi"/>
          <w:color w:val="0070C0"/>
          <w:sz w:val="24"/>
          <w:szCs w:val="24"/>
        </w:rPr>
        <w:lastRenderedPageBreak/>
        <w:t>The low level baseline of the PSS BCM will be verified during commissioning</w:t>
      </w:r>
    </w:p>
    <w:p w14:paraId="5719ADE0" w14:textId="2729CA20" w:rsidR="00891DFD" w:rsidRDefault="00891DFD" w:rsidP="00891DFD">
      <w:pPr>
        <w:pStyle w:val="ListParagraph"/>
        <w:numPr>
          <w:ilvl w:val="0"/>
          <w:numId w:val="48"/>
        </w:numPr>
        <w:rPr>
          <w:rFonts w:cstheme="minorHAnsi"/>
          <w:color w:val="0070C0"/>
          <w:sz w:val="24"/>
          <w:szCs w:val="24"/>
        </w:rPr>
      </w:pPr>
      <w:r>
        <w:rPr>
          <w:rFonts w:cstheme="minorHAnsi"/>
          <w:color w:val="0070C0"/>
          <w:sz w:val="24"/>
          <w:szCs w:val="24"/>
        </w:rPr>
        <w:t>We are installing an x-ray screen behind the target, with a camera</w:t>
      </w:r>
    </w:p>
    <w:p w14:paraId="093BF7BC" w14:textId="6C925E9B" w:rsidR="00891DFD" w:rsidRPr="00891DFD" w:rsidRDefault="00891DFD" w:rsidP="00891DFD">
      <w:pPr>
        <w:pStyle w:val="ListParagraph"/>
        <w:numPr>
          <w:ilvl w:val="0"/>
          <w:numId w:val="48"/>
        </w:numPr>
        <w:rPr>
          <w:rFonts w:cstheme="minorHAnsi"/>
          <w:color w:val="0070C0"/>
          <w:sz w:val="24"/>
          <w:szCs w:val="24"/>
        </w:rPr>
      </w:pPr>
      <w:r>
        <w:rPr>
          <w:rFonts w:cstheme="minorHAnsi"/>
          <w:color w:val="0070C0"/>
          <w:sz w:val="24"/>
          <w:szCs w:val="24"/>
        </w:rPr>
        <w:t>The gauge used to control the fast valve was moved ~20 cm to the side of the beamline. The time to trigger closure of the valve will be reduced from ~14 ms to 13.87 ms, still well within the valve’s closing time of ~8.5 ms.</w:t>
      </w:r>
    </w:p>
    <w:p w14:paraId="648E2A48" w14:textId="77777777" w:rsidR="00A565F8" w:rsidRPr="00A565F8" w:rsidRDefault="00A565F8" w:rsidP="00A565F8">
      <w:pPr>
        <w:spacing w:line="240" w:lineRule="auto"/>
        <w:ind w:left="360"/>
        <w:rPr>
          <w:rFonts w:cstheme="minorHAnsi"/>
          <w:color w:val="FF0000"/>
          <w:sz w:val="24"/>
          <w:szCs w:val="24"/>
        </w:rPr>
      </w:pPr>
    </w:p>
    <w:p w14:paraId="3CF9035E" w14:textId="5F393FF6" w:rsidR="00A565F8" w:rsidRPr="006C0B9B" w:rsidRDefault="00A565F8" w:rsidP="002F592E">
      <w:pPr>
        <w:pStyle w:val="ListParagraph"/>
        <w:numPr>
          <w:ilvl w:val="0"/>
          <w:numId w:val="1"/>
        </w:numPr>
        <w:rPr>
          <w:rFonts w:cstheme="minorHAnsi"/>
          <w:b/>
          <w:i/>
          <w:sz w:val="24"/>
          <w:szCs w:val="24"/>
        </w:rPr>
      </w:pPr>
      <w:r w:rsidRPr="00A565F8">
        <w:rPr>
          <w:rFonts w:cstheme="minorHAnsi"/>
          <w:b/>
          <w:i/>
          <w:sz w:val="24"/>
          <w:szCs w:val="24"/>
        </w:rPr>
        <w:t>Is the materials handling plan appropriate, and does it adhere to both ALARA principals and JLAB environmental expectations</w:t>
      </w:r>
      <w:r w:rsidRPr="00201AAD">
        <w:rPr>
          <w:rFonts w:cstheme="minorHAnsi"/>
          <w:b/>
          <w:i/>
          <w:sz w:val="24"/>
          <w:szCs w:val="24"/>
        </w:rPr>
        <w:t>?</w:t>
      </w:r>
    </w:p>
    <w:p w14:paraId="3803069D" w14:textId="43338ECD" w:rsidR="00A565F8" w:rsidRPr="00862E8E" w:rsidRDefault="00A565F8" w:rsidP="00A565F8">
      <w:pPr>
        <w:spacing w:after="0" w:line="276" w:lineRule="auto"/>
        <w:ind w:left="450"/>
        <w:rPr>
          <w:rFonts w:cstheme="minorHAnsi"/>
          <w:b/>
          <w:bCs/>
          <w:iCs/>
          <w:color w:val="000000" w:themeColor="text1"/>
          <w:sz w:val="24"/>
          <w:szCs w:val="24"/>
        </w:rPr>
      </w:pPr>
      <w:r w:rsidRPr="00862E8E">
        <w:rPr>
          <w:rFonts w:cstheme="minorHAnsi"/>
          <w:b/>
          <w:bCs/>
          <w:iCs/>
          <w:color w:val="000000" w:themeColor="text1"/>
          <w:sz w:val="24"/>
          <w:szCs w:val="24"/>
        </w:rPr>
        <w:t xml:space="preserve">The ERR committee considers this charge element MET.  </w:t>
      </w:r>
    </w:p>
    <w:p w14:paraId="67218A3A" w14:textId="77777777" w:rsidR="00A565F8" w:rsidRPr="006C0B9B" w:rsidRDefault="00A565F8" w:rsidP="00A565F8">
      <w:pPr>
        <w:autoSpaceDE w:val="0"/>
        <w:autoSpaceDN w:val="0"/>
        <w:adjustRightInd w:val="0"/>
        <w:spacing w:after="0" w:line="240" w:lineRule="auto"/>
        <w:rPr>
          <w:rFonts w:cstheme="minorHAnsi"/>
          <w:sz w:val="24"/>
          <w:szCs w:val="24"/>
        </w:rPr>
      </w:pPr>
    </w:p>
    <w:p w14:paraId="0CC0C112"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FINDINGS:</w:t>
      </w:r>
    </w:p>
    <w:p w14:paraId="443D7C5F" w14:textId="522A19DD" w:rsidR="00D254CF" w:rsidRPr="00017D96" w:rsidRDefault="00D254CF" w:rsidP="002F592E">
      <w:pPr>
        <w:pStyle w:val="ListParagraph"/>
        <w:numPr>
          <w:ilvl w:val="0"/>
          <w:numId w:val="30"/>
        </w:numPr>
        <w:rPr>
          <w:rFonts w:cstheme="minorHAnsi"/>
          <w:color w:val="000000" w:themeColor="text1"/>
        </w:rPr>
      </w:pPr>
      <w:r w:rsidRPr="00017D96">
        <w:rPr>
          <w:rFonts w:cstheme="minorHAnsi"/>
          <w:color w:val="000000" w:themeColor="text1"/>
        </w:rPr>
        <w:t>Water solution is non-toxic, but must not be ingested.</w:t>
      </w:r>
    </w:p>
    <w:p w14:paraId="342F2733" w14:textId="600CB2BE" w:rsidR="00D254CF" w:rsidRPr="00017D96" w:rsidRDefault="00D254CF" w:rsidP="002F592E">
      <w:pPr>
        <w:pStyle w:val="ListParagraph"/>
        <w:numPr>
          <w:ilvl w:val="0"/>
          <w:numId w:val="30"/>
        </w:numPr>
        <w:rPr>
          <w:rFonts w:cstheme="minorHAnsi"/>
          <w:color w:val="000000" w:themeColor="text1"/>
        </w:rPr>
      </w:pPr>
      <w:r w:rsidRPr="00017D96">
        <w:rPr>
          <w:rFonts w:cstheme="minorHAnsi"/>
          <w:color w:val="000000" w:themeColor="text1"/>
        </w:rPr>
        <w:t>There is no significant risk for residual pathogens in the “filtered secondary effluent” water matrix.</w:t>
      </w:r>
    </w:p>
    <w:p w14:paraId="2C783F7A" w14:textId="77777777" w:rsidR="00D254CF" w:rsidRPr="00017D96" w:rsidRDefault="00D254CF" w:rsidP="002F592E">
      <w:pPr>
        <w:pStyle w:val="ListParagraph"/>
        <w:numPr>
          <w:ilvl w:val="0"/>
          <w:numId w:val="30"/>
        </w:numPr>
        <w:rPr>
          <w:rFonts w:cstheme="minorHAnsi"/>
          <w:color w:val="000000" w:themeColor="text1"/>
        </w:rPr>
      </w:pPr>
      <w:r w:rsidRPr="00017D96">
        <w:rPr>
          <w:rFonts w:cstheme="minorHAnsi"/>
          <w:color w:val="000000" w:themeColor="text1"/>
        </w:rPr>
        <w:t>Handlers of the sample water from HRSD must wear nitrile gloves and eye protection</w:t>
      </w:r>
      <w:r w:rsidR="00A565F8" w:rsidRPr="00017D96">
        <w:rPr>
          <w:rFonts w:cstheme="minorHAnsi"/>
          <w:color w:val="000000" w:themeColor="text1"/>
        </w:rPr>
        <w:t>.</w:t>
      </w:r>
    </w:p>
    <w:p w14:paraId="5243F7D2" w14:textId="77777777" w:rsidR="00D254CF" w:rsidRPr="00017D96" w:rsidRDefault="00D254CF" w:rsidP="002F592E">
      <w:pPr>
        <w:pStyle w:val="ListParagraph"/>
        <w:numPr>
          <w:ilvl w:val="0"/>
          <w:numId w:val="30"/>
        </w:numPr>
        <w:rPr>
          <w:rFonts w:cstheme="minorHAnsi"/>
          <w:color w:val="000000" w:themeColor="text1"/>
        </w:rPr>
      </w:pPr>
      <w:r w:rsidRPr="00017D96">
        <w:rPr>
          <w:rFonts w:cstheme="minorHAnsi"/>
          <w:color w:val="000000" w:themeColor="text1"/>
        </w:rPr>
        <w:t xml:space="preserve">Transfer of the water samples from the HRSD containers to the sample holders and from the sample holders to the VOA vials will be done on an absorbent surface. </w:t>
      </w:r>
    </w:p>
    <w:p w14:paraId="59BB7587" w14:textId="3BD35AC1" w:rsidR="00A565F8" w:rsidRPr="00017D96" w:rsidRDefault="00D254CF" w:rsidP="002F592E">
      <w:pPr>
        <w:pStyle w:val="ListParagraph"/>
        <w:numPr>
          <w:ilvl w:val="0"/>
          <w:numId w:val="30"/>
        </w:numPr>
        <w:rPr>
          <w:rFonts w:cstheme="minorHAnsi"/>
          <w:color w:val="000000" w:themeColor="text1"/>
        </w:rPr>
      </w:pPr>
      <w:r w:rsidRPr="00017D96">
        <w:rPr>
          <w:rFonts w:cstheme="minorHAnsi"/>
          <w:color w:val="000000" w:themeColor="text1"/>
        </w:rPr>
        <w:t>Any leftover water from the sample holders can be disposed in a conventional sanitary drain.</w:t>
      </w:r>
      <w:r w:rsidR="00A565F8" w:rsidRPr="00017D96">
        <w:rPr>
          <w:rFonts w:cstheme="minorHAnsi"/>
          <w:color w:val="000000" w:themeColor="text1"/>
        </w:rPr>
        <w:t xml:space="preserve">  </w:t>
      </w:r>
    </w:p>
    <w:p w14:paraId="07989968"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COMMENTS:</w:t>
      </w:r>
    </w:p>
    <w:p w14:paraId="0441EAB3" w14:textId="376E8D35" w:rsidR="00A565F8" w:rsidRDefault="00D254CF" w:rsidP="002F592E">
      <w:pPr>
        <w:pStyle w:val="ListParagraph"/>
        <w:numPr>
          <w:ilvl w:val="0"/>
          <w:numId w:val="31"/>
        </w:numPr>
        <w:rPr>
          <w:rFonts w:cstheme="minorHAnsi"/>
          <w:sz w:val="24"/>
          <w:szCs w:val="24"/>
        </w:rPr>
      </w:pPr>
      <w:r>
        <w:rPr>
          <w:rFonts w:cstheme="minorHAnsi"/>
          <w:sz w:val="24"/>
          <w:szCs w:val="24"/>
        </w:rPr>
        <w:t>None.</w:t>
      </w:r>
    </w:p>
    <w:p w14:paraId="6FD5862D"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RECOMMENDATIONS:</w:t>
      </w:r>
    </w:p>
    <w:p w14:paraId="6D89728B" w14:textId="1B012DC4" w:rsidR="00A565F8" w:rsidRDefault="00D254CF" w:rsidP="002F592E">
      <w:pPr>
        <w:pStyle w:val="ListParagraph"/>
        <w:numPr>
          <w:ilvl w:val="0"/>
          <w:numId w:val="32"/>
        </w:numPr>
        <w:rPr>
          <w:rFonts w:cstheme="minorHAnsi"/>
          <w:sz w:val="24"/>
          <w:szCs w:val="24"/>
        </w:rPr>
      </w:pPr>
      <w:r>
        <w:rPr>
          <w:rFonts w:cstheme="minorHAnsi"/>
          <w:sz w:val="24"/>
          <w:szCs w:val="24"/>
        </w:rPr>
        <w:t xml:space="preserve">To aid with actual experimental run efficiency and </w:t>
      </w:r>
      <w:r w:rsidR="0007468D">
        <w:rPr>
          <w:rFonts w:cstheme="minorHAnsi"/>
          <w:sz w:val="24"/>
          <w:szCs w:val="24"/>
        </w:rPr>
        <w:t xml:space="preserve">experiment </w:t>
      </w:r>
      <w:r>
        <w:rPr>
          <w:rFonts w:cstheme="minorHAnsi"/>
          <w:sz w:val="24"/>
          <w:szCs w:val="24"/>
        </w:rPr>
        <w:t>procedure development, suggest performing a trial sample exchange at the target location with all shielding and experiment equipment in place.</w:t>
      </w:r>
    </w:p>
    <w:p w14:paraId="02AC1A91" w14:textId="5F7AB686" w:rsidR="00D254CF" w:rsidRDefault="00417B41" w:rsidP="002F592E">
      <w:pPr>
        <w:pStyle w:val="ListParagraph"/>
        <w:numPr>
          <w:ilvl w:val="0"/>
          <w:numId w:val="32"/>
        </w:numPr>
        <w:rPr>
          <w:rFonts w:cstheme="minorHAnsi"/>
          <w:sz w:val="24"/>
          <w:szCs w:val="24"/>
        </w:rPr>
      </w:pPr>
      <w:r>
        <w:rPr>
          <w:rFonts w:cstheme="minorHAnsi"/>
          <w:sz w:val="24"/>
          <w:szCs w:val="24"/>
        </w:rPr>
        <w:t xml:space="preserve">As a best practice and to </w:t>
      </w:r>
      <w:r w:rsidR="00D254CF">
        <w:rPr>
          <w:rFonts w:cstheme="minorHAnsi"/>
          <w:sz w:val="24"/>
          <w:szCs w:val="24"/>
        </w:rPr>
        <w:t>prevent cross-contamination of samples within the target cells</w:t>
      </w:r>
      <w:r w:rsidR="00167F28">
        <w:rPr>
          <w:rFonts w:cstheme="minorHAnsi"/>
          <w:sz w:val="24"/>
          <w:szCs w:val="24"/>
        </w:rPr>
        <w:t>, recommend cleaning each target cell after the water sample has been removed.</w:t>
      </w:r>
    </w:p>
    <w:p w14:paraId="7E37D544" w14:textId="0531C412" w:rsidR="00381F27" w:rsidRDefault="00C6760D" w:rsidP="002F592E">
      <w:pPr>
        <w:pStyle w:val="ListParagraph"/>
        <w:numPr>
          <w:ilvl w:val="0"/>
          <w:numId w:val="32"/>
        </w:numPr>
        <w:rPr>
          <w:rFonts w:cstheme="minorHAnsi"/>
          <w:sz w:val="24"/>
          <w:szCs w:val="24"/>
        </w:rPr>
      </w:pPr>
      <w:r w:rsidRPr="00C6760D">
        <w:rPr>
          <w:rFonts w:cstheme="minorHAnsi"/>
          <w:sz w:val="24"/>
          <w:szCs w:val="24"/>
        </w:rPr>
        <w:t xml:space="preserve">Contact JLab Environmental </w:t>
      </w:r>
      <w:r>
        <w:rPr>
          <w:rFonts w:cstheme="minorHAnsi"/>
          <w:sz w:val="24"/>
          <w:szCs w:val="24"/>
        </w:rPr>
        <w:t xml:space="preserve">Program Manager (Scott Conley) </w:t>
      </w:r>
      <w:r w:rsidRPr="00C6760D">
        <w:rPr>
          <w:rFonts w:cstheme="minorHAnsi"/>
          <w:sz w:val="24"/>
          <w:szCs w:val="24"/>
        </w:rPr>
        <w:t>to verify that the sample disposal in conventional sanitary drain is consistent with existing NEPA documentation.</w:t>
      </w:r>
    </w:p>
    <w:p w14:paraId="0C3CA0C5" w14:textId="77777777" w:rsidR="00F3192B" w:rsidRPr="00B94F1A" w:rsidRDefault="00F3192B" w:rsidP="00F3192B">
      <w:pPr>
        <w:pStyle w:val="Heading2"/>
        <w:rPr>
          <w:rFonts w:asciiTheme="minorHAnsi" w:hAnsiTheme="minorHAnsi" w:cstheme="minorHAnsi"/>
          <w:sz w:val="24"/>
        </w:rPr>
      </w:pPr>
      <w:r w:rsidRPr="00B94F1A">
        <w:rPr>
          <w:rFonts w:asciiTheme="minorHAnsi" w:hAnsiTheme="minorHAnsi" w:cstheme="minorHAnsi"/>
          <w:sz w:val="24"/>
        </w:rPr>
        <w:t>RE</w:t>
      </w:r>
      <w:r>
        <w:rPr>
          <w:rFonts w:asciiTheme="minorHAnsi" w:hAnsiTheme="minorHAnsi" w:cstheme="minorHAnsi"/>
          <w:sz w:val="24"/>
        </w:rPr>
        <w:t>SPONSE</w:t>
      </w:r>
      <w:r w:rsidRPr="00B94F1A">
        <w:rPr>
          <w:rFonts w:asciiTheme="minorHAnsi" w:hAnsiTheme="minorHAnsi" w:cstheme="minorHAnsi"/>
          <w:sz w:val="24"/>
        </w:rPr>
        <w:t>:</w:t>
      </w:r>
    </w:p>
    <w:p w14:paraId="0CF0639C" w14:textId="2A37955B" w:rsidR="00F3192B" w:rsidRDefault="00F3192B" w:rsidP="00F3192B">
      <w:pPr>
        <w:pStyle w:val="ListParagraph"/>
        <w:numPr>
          <w:ilvl w:val="0"/>
          <w:numId w:val="49"/>
        </w:numPr>
        <w:rPr>
          <w:rFonts w:cstheme="minorHAnsi"/>
          <w:color w:val="0070C0"/>
          <w:sz w:val="24"/>
          <w:szCs w:val="24"/>
        </w:rPr>
      </w:pPr>
      <w:r>
        <w:rPr>
          <w:rFonts w:cstheme="minorHAnsi"/>
          <w:color w:val="0070C0"/>
          <w:sz w:val="24"/>
          <w:szCs w:val="24"/>
        </w:rPr>
        <w:t>A trial exchange of targets on the sample carousel will be done during the commissioning phase</w:t>
      </w:r>
    </w:p>
    <w:p w14:paraId="31697A76" w14:textId="30B1F15D" w:rsidR="00F3192B" w:rsidRDefault="00F3192B" w:rsidP="00F3192B">
      <w:pPr>
        <w:pStyle w:val="ListParagraph"/>
        <w:numPr>
          <w:ilvl w:val="0"/>
          <w:numId w:val="49"/>
        </w:numPr>
        <w:rPr>
          <w:rFonts w:cstheme="minorHAnsi"/>
          <w:color w:val="0070C0"/>
          <w:sz w:val="24"/>
          <w:szCs w:val="24"/>
        </w:rPr>
      </w:pPr>
      <w:r>
        <w:rPr>
          <w:rFonts w:cstheme="minorHAnsi"/>
          <w:color w:val="0070C0"/>
          <w:sz w:val="24"/>
          <w:szCs w:val="24"/>
        </w:rPr>
        <w:t>Each target cell will be thoroughly rinsed and dried before the next use</w:t>
      </w:r>
    </w:p>
    <w:p w14:paraId="35854AC9" w14:textId="215CC24F" w:rsidR="00F3192B" w:rsidRDefault="00F3192B" w:rsidP="00F3192B">
      <w:pPr>
        <w:pStyle w:val="ListParagraph"/>
        <w:numPr>
          <w:ilvl w:val="0"/>
          <w:numId w:val="49"/>
        </w:numPr>
        <w:rPr>
          <w:rFonts w:cstheme="minorHAnsi"/>
          <w:color w:val="0070C0"/>
          <w:sz w:val="24"/>
          <w:szCs w:val="24"/>
        </w:rPr>
      </w:pPr>
      <w:r>
        <w:rPr>
          <w:rFonts w:cstheme="minorHAnsi"/>
          <w:color w:val="0070C0"/>
          <w:sz w:val="24"/>
          <w:szCs w:val="24"/>
        </w:rPr>
        <w:t xml:space="preserve">Scott Conley had verified that the sample disposal in a conventional </w:t>
      </w:r>
      <w:r w:rsidRPr="00F3192B">
        <w:rPr>
          <w:rFonts w:cstheme="minorHAnsi"/>
          <w:color w:val="0070C0"/>
          <w:sz w:val="24"/>
          <w:szCs w:val="24"/>
        </w:rPr>
        <w:t>sanitary drain is consistent with existing NEPA documentation.</w:t>
      </w:r>
    </w:p>
    <w:p w14:paraId="4CFC249F" w14:textId="77777777" w:rsidR="00A565F8" w:rsidRPr="00A565F8" w:rsidRDefault="00A565F8" w:rsidP="00A565F8">
      <w:pPr>
        <w:spacing w:line="240" w:lineRule="auto"/>
        <w:ind w:left="360"/>
        <w:rPr>
          <w:rFonts w:cstheme="minorHAnsi"/>
          <w:color w:val="FF0000"/>
          <w:sz w:val="24"/>
          <w:szCs w:val="24"/>
        </w:rPr>
      </w:pPr>
    </w:p>
    <w:p w14:paraId="0015D7C9" w14:textId="0164DAF5" w:rsidR="00A565F8" w:rsidRPr="006C0B9B" w:rsidRDefault="00A565F8" w:rsidP="002F592E">
      <w:pPr>
        <w:pStyle w:val="ListParagraph"/>
        <w:numPr>
          <w:ilvl w:val="0"/>
          <w:numId w:val="1"/>
        </w:numPr>
        <w:rPr>
          <w:rFonts w:cstheme="minorHAnsi"/>
          <w:b/>
          <w:i/>
          <w:sz w:val="24"/>
          <w:szCs w:val="24"/>
        </w:rPr>
      </w:pPr>
      <w:r w:rsidRPr="00A565F8">
        <w:rPr>
          <w:rFonts w:cstheme="minorHAnsi"/>
          <w:b/>
          <w:i/>
          <w:sz w:val="24"/>
          <w:szCs w:val="24"/>
        </w:rPr>
        <w:lastRenderedPageBreak/>
        <w:t>What is the status of the COO, ESAD, and OSPs documents, and are the specific procedures and documentation in place and adequate to operate the experiment safely and efficiently</w:t>
      </w:r>
      <w:r w:rsidRPr="00201AAD">
        <w:rPr>
          <w:rFonts w:cstheme="minorHAnsi"/>
          <w:b/>
          <w:i/>
          <w:sz w:val="24"/>
          <w:szCs w:val="24"/>
        </w:rPr>
        <w:t>?</w:t>
      </w:r>
    </w:p>
    <w:p w14:paraId="6103DC56" w14:textId="460B5253" w:rsidR="00A565F8" w:rsidRPr="005E6F6C" w:rsidRDefault="00A565F8" w:rsidP="00A565F8">
      <w:pPr>
        <w:spacing w:after="0" w:line="276" w:lineRule="auto"/>
        <w:ind w:left="450"/>
        <w:rPr>
          <w:rFonts w:cstheme="minorHAnsi"/>
          <w:b/>
          <w:bCs/>
          <w:iCs/>
          <w:color w:val="000000" w:themeColor="text1"/>
          <w:sz w:val="24"/>
          <w:szCs w:val="24"/>
        </w:rPr>
      </w:pPr>
      <w:r w:rsidRPr="005E6F6C">
        <w:rPr>
          <w:rFonts w:cstheme="minorHAnsi"/>
          <w:b/>
          <w:bCs/>
          <w:iCs/>
          <w:color w:val="000000" w:themeColor="text1"/>
          <w:sz w:val="24"/>
          <w:szCs w:val="24"/>
        </w:rPr>
        <w:t xml:space="preserve">The ERR committee considers this charge element MET.  </w:t>
      </w:r>
    </w:p>
    <w:p w14:paraId="6C28B06C" w14:textId="77777777" w:rsidR="00A565F8" w:rsidRPr="006C0B9B" w:rsidRDefault="00A565F8" w:rsidP="00A565F8">
      <w:pPr>
        <w:autoSpaceDE w:val="0"/>
        <w:autoSpaceDN w:val="0"/>
        <w:adjustRightInd w:val="0"/>
        <w:spacing w:after="0" w:line="240" w:lineRule="auto"/>
        <w:rPr>
          <w:rFonts w:cstheme="minorHAnsi"/>
          <w:sz w:val="24"/>
          <w:szCs w:val="24"/>
        </w:rPr>
      </w:pPr>
    </w:p>
    <w:p w14:paraId="70051D43"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FINDINGS:</w:t>
      </w:r>
    </w:p>
    <w:p w14:paraId="0F408143" w14:textId="0C2F040F" w:rsidR="00A565F8" w:rsidRPr="00017D96" w:rsidRDefault="005E6F6C" w:rsidP="002F592E">
      <w:pPr>
        <w:pStyle w:val="ListParagraph"/>
        <w:numPr>
          <w:ilvl w:val="0"/>
          <w:numId w:val="33"/>
        </w:numPr>
        <w:rPr>
          <w:rFonts w:cstheme="minorHAnsi"/>
          <w:color w:val="000000" w:themeColor="text1"/>
        </w:rPr>
      </w:pPr>
      <w:r w:rsidRPr="00017D96">
        <w:rPr>
          <w:rFonts w:cstheme="minorHAnsi"/>
          <w:color w:val="000000" w:themeColor="text1"/>
        </w:rPr>
        <w:t>The COO and ESAD for the experiment were released but not finalized for the review</w:t>
      </w:r>
      <w:r w:rsidR="00A565F8" w:rsidRPr="00017D96">
        <w:rPr>
          <w:rFonts w:cstheme="minorHAnsi"/>
          <w:color w:val="000000" w:themeColor="text1"/>
        </w:rPr>
        <w:t xml:space="preserve">.  </w:t>
      </w:r>
    </w:p>
    <w:p w14:paraId="38ABACCD"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COMMENTS:</w:t>
      </w:r>
    </w:p>
    <w:p w14:paraId="2D10F690" w14:textId="1CD53672" w:rsidR="00A565F8" w:rsidRDefault="005E6F6C" w:rsidP="002F592E">
      <w:pPr>
        <w:pStyle w:val="ListParagraph"/>
        <w:numPr>
          <w:ilvl w:val="0"/>
          <w:numId w:val="34"/>
        </w:numPr>
        <w:rPr>
          <w:rFonts w:cstheme="minorHAnsi"/>
          <w:sz w:val="24"/>
          <w:szCs w:val="24"/>
        </w:rPr>
      </w:pPr>
      <w:r>
        <w:rPr>
          <w:rFonts w:cstheme="minorHAnsi"/>
          <w:sz w:val="24"/>
          <w:szCs w:val="24"/>
        </w:rPr>
        <w:t>The COO and ESAD appeared to be complete.</w:t>
      </w:r>
    </w:p>
    <w:p w14:paraId="3A96671E" w14:textId="2EFDED9E" w:rsidR="00EB7D11" w:rsidRDefault="00EB7D11" w:rsidP="002F592E">
      <w:pPr>
        <w:pStyle w:val="ListParagraph"/>
        <w:numPr>
          <w:ilvl w:val="0"/>
          <w:numId w:val="34"/>
        </w:numPr>
        <w:rPr>
          <w:rFonts w:cstheme="minorHAnsi"/>
          <w:sz w:val="24"/>
          <w:szCs w:val="24"/>
        </w:rPr>
      </w:pPr>
      <w:r>
        <w:rPr>
          <w:rFonts w:cstheme="minorHAnsi"/>
          <w:sz w:val="24"/>
          <w:szCs w:val="24"/>
        </w:rPr>
        <w:t>COO and ESA</w:t>
      </w:r>
      <w:r w:rsidR="00B448A5">
        <w:rPr>
          <w:rFonts w:cstheme="minorHAnsi"/>
          <w:sz w:val="24"/>
          <w:szCs w:val="24"/>
        </w:rPr>
        <w:t>D</w:t>
      </w:r>
      <w:r>
        <w:rPr>
          <w:rFonts w:cstheme="minorHAnsi"/>
          <w:sz w:val="24"/>
          <w:szCs w:val="24"/>
        </w:rPr>
        <w:t xml:space="preserve"> experiment number is blank, and should be UE-21-001.</w:t>
      </w:r>
    </w:p>
    <w:p w14:paraId="5018EC60" w14:textId="33E02FD7" w:rsidR="005E6F6C" w:rsidRDefault="005E6F6C" w:rsidP="002F592E">
      <w:pPr>
        <w:pStyle w:val="ListParagraph"/>
        <w:numPr>
          <w:ilvl w:val="0"/>
          <w:numId w:val="34"/>
        </w:numPr>
        <w:rPr>
          <w:rFonts w:cstheme="minorHAnsi"/>
          <w:sz w:val="24"/>
          <w:szCs w:val="24"/>
        </w:rPr>
      </w:pPr>
      <w:r>
        <w:rPr>
          <w:rFonts w:cstheme="minorHAnsi"/>
          <w:sz w:val="24"/>
          <w:szCs w:val="24"/>
        </w:rPr>
        <w:t>While there were no special needs above those defined within the UITF Operations Directives (UOD) the ERG was not presented at the time of the review.</w:t>
      </w:r>
    </w:p>
    <w:p w14:paraId="7ECFADBA"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RECOMMENDATIONS:</w:t>
      </w:r>
    </w:p>
    <w:p w14:paraId="0048BA5A" w14:textId="47E300A0" w:rsidR="00A565F8" w:rsidRDefault="005E6F6C" w:rsidP="002F592E">
      <w:pPr>
        <w:pStyle w:val="ListParagraph"/>
        <w:numPr>
          <w:ilvl w:val="0"/>
          <w:numId w:val="35"/>
        </w:numPr>
        <w:rPr>
          <w:rFonts w:cstheme="minorHAnsi"/>
          <w:sz w:val="24"/>
          <w:szCs w:val="24"/>
        </w:rPr>
      </w:pPr>
      <w:r>
        <w:rPr>
          <w:rFonts w:cstheme="minorHAnsi"/>
          <w:sz w:val="24"/>
          <w:szCs w:val="24"/>
        </w:rPr>
        <w:t>Recommend developing an ERG for the experiment to complete the experiment package.  The ERG should explain the hazards as found for the experiment within the UITF and the expectations for personnel if those hazards are found during the experiment.</w:t>
      </w:r>
    </w:p>
    <w:p w14:paraId="6A9BE6D8" w14:textId="40B3CD62" w:rsidR="00EB7D11" w:rsidRPr="00747ED2" w:rsidRDefault="00EB7D11" w:rsidP="002F592E">
      <w:pPr>
        <w:pStyle w:val="ListParagraph"/>
        <w:numPr>
          <w:ilvl w:val="0"/>
          <w:numId w:val="35"/>
        </w:numPr>
        <w:rPr>
          <w:rFonts w:cstheme="minorHAnsi"/>
          <w:sz w:val="24"/>
          <w:szCs w:val="24"/>
        </w:rPr>
      </w:pPr>
      <w:r w:rsidRPr="00747ED2">
        <w:rPr>
          <w:rFonts w:cstheme="minorHAnsi"/>
          <w:sz w:val="24"/>
          <w:szCs w:val="24"/>
        </w:rPr>
        <w:t>Finalize and have the COO and ESAD documents signed by the ADSO.</w:t>
      </w:r>
    </w:p>
    <w:p w14:paraId="483A8A78" w14:textId="77777777" w:rsidR="00F3192B" w:rsidRPr="00B94F1A" w:rsidRDefault="00F3192B" w:rsidP="00F3192B">
      <w:pPr>
        <w:pStyle w:val="Heading2"/>
        <w:rPr>
          <w:rFonts w:asciiTheme="minorHAnsi" w:hAnsiTheme="minorHAnsi" w:cstheme="minorHAnsi"/>
          <w:sz w:val="24"/>
        </w:rPr>
      </w:pPr>
      <w:r w:rsidRPr="00B94F1A">
        <w:rPr>
          <w:rFonts w:asciiTheme="minorHAnsi" w:hAnsiTheme="minorHAnsi" w:cstheme="minorHAnsi"/>
          <w:sz w:val="24"/>
        </w:rPr>
        <w:t>RE</w:t>
      </w:r>
      <w:r>
        <w:rPr>
          <w:rFonts w:asciiTheme="minorHAnsi" w:hAnsiTheme="minorHAnsi" w:cstheme="minorHAnsi"/>
          <w:sz w:val="24"/>
        </w:rPr>
        <w:t>SPONSE</w:t>
      </w:r>
      <w:r w:rsidRPr="00B94F1A">
        <w:rPr>
          <w:rFonts w:asciiTheme="minorHAnsi" w:hAnsiTheme="minorHAnsi" w:cstheme="minorHAnsi"/>
          <w:sz w:val="24"/>
        </w:rPr>
        <w:t>:</w:t>
      </w:r>
    </w:p>
    <w:p w14:paraId="08DEF710" w14:textId="39902793" w:rsidR="00F3192B" w:rsidRDefault="00F3192B" w:rsidP="00F3192B">
      <w:pPr>
        <w:pStyle w:val="ListParagraph"/>
        <w:numPr>
          <w:ilvl w:val="0"/>
          <w:numId w:val="50"/>
        </w:numPr>
        <w:rPr>
          <w:rFonts w:cstheme="minorHAnsi"/>
          <w:color w:val="0070C0"/>
          <w:sz w:val="24"/>
          <w:szCs w:val="24"/>
        </w:rPr>
      </w:pPr>
      <w:r>
        <w:rPr>
          <w:rFonts w:cstheme="minorHAnsi"/>
          <w:color w:val="0070C0"/>
          <w:sz w:val="24"/>
          <w:szCs w:val="24"/>
        </w:rPr>
        <w:t>An ERG has been added as an Appendix in the COO</w:t>
      </w:r>
    </w:p>
    <w:p w14:paraId="6A4AFB4E" w14:textId="27AD34CC" w:rsidR="00F3192B" w:rsidRDefault="00747ED2" w:rsidP="00F3192B">
      <w:pPr>
        <w:pStyle w:val="ListParagraph"/>
        <w:numPr>
          <w:ilvl w:val="0"/>
          <w:numId w:val="50"/>
        </w:numPr>
        <w:rPr>
          <w:rFonts w:cstheme="minorHAnsi"/>
          <w:color w:val="0070C0"/>
          <w:sz w:val="24"/>
          <w:szCs w:val="24"/>
        </w:rPr>
      </w:pPr>
      <w:r>
        <w:rPr>
          <w:rFonts w:cstheme="minorHAnsi"/>
          <w:color w:val="0070C0"/>
          <w:sz w:val="24"/>
          <w:szCs w:val="24"/>
        </w:rPr>
        <w:t>Signatures of the COO and ESAD have been completed.</w:t>
      </w:r>
    </w:p>
    <w:p w14:paraId="4CDAFD32" w14:textId="77777777" w:rsidR="00F3192B" w:rsidRPr="00F3192B" w:rsidRDefault="00F3192B" w:rsidP="00F3192B">
      <w:pPr>
        <w:rPr>
          <w:rFonts w:cstheme="minorHAnsi"/>
          <w:sz w:val="24"/>
          <w:szCs w:val="24"/>
        </w:rPr>
      </w:pPr>
    </w:p>
    <w:p w14:paraId="0121B2E4" w14:textId="77777777" w:rsidR="00A565F8" w:rsidRPr="00A565F8" w:rsidRDefault="00A565F8" w:rsidP="00A565F8">
      <w:pPr>
        <w:spacing w:line="240" w:lineRule="auto"/>
        <w:ind w:left="360"/>
        <w:rPr>
          <w:rFonts w:cstheme="minorHAnsi"/>
          <w:color w:val="FF0000"/>
          <w:sz w:val="24"/>
          <w:szCs w:val="24"/>
        </w:rPr>
      </w:pPr>
    </w:p>
    <w:p w14:paraId="04D87E0B" w14:textId="3C6E6ABB" w:rsidR="00A565F8" w:rsidRPr="006C0B9B" w:rsidRDefault="00A565F8" w:rsidP="002F592E">
      <w:pPr>
        <w:pStyle w:val="ListParagraph"/>
        <w:numPr>
          <w:ilvl w:val="0"/>
          <w:numId w:val="1"/>
        </w:numPr>
        <w:rPr>
          <w:rFonts w:cstheme="minorHAnsi"/>
          <w:b/>
          <w:i/>
          <w:sz w:val="24"/>
          <w:szCs w:val="24"/>
        </w:rPr>
      </w:pPr>
      <w:r w:rsidRPr="00A565F8">
        <w:rPr>
          <w:rFonts w:cstheme="minorHAnsi"/>
          <w:b/>
          <w:i/>
          <w:sz w:val="24"/>
          <w:szCs w:val="24"/>
        </w:rPr>
        <w:t>Have lessons learned from earlier UITF experiments been sufficiently addressed and applied to the execution of this experiment</w:t>
      </w:r>
      <w:r w:rsidRPr="00201AAD">
        <w:rPr>
          <w:rFonts w:cstheme="minorHAnsi"/>
          <w:b/>
          <w:i/>
          <w:sz w:val="24"/>
          <w:szCs w:val="24"/>
        </w:rPr>
        <w:t>?</w:t>
      </w:r>
    </w:p>
    <w:p w14:paraId="00682A1A" w14:textId="446AA0C4" w:rsidR="00A565F8" w:rsidRPr="005D1824" w:rsidRDefault="00A565F8" w:rsidP="00A565F8">
      <w:pPr>
        <w:spacing w:after="0" w:line="276" w:lineRule="auto"/>
        <w:ind w:left="450"/>
        <w:rPr>
          <w:rFonts w:cstheme="minorHAnsi"/>
          <w:b/>
          <w:bCs/>
          <w:iCs/>
          <w:color w:val="000000" w:themeColor="text1"/>
          <w:sz w:val="24"/>
          <w:szCs w:val="24"/>
        </w:rPr>
      </w:pPr>
      <w:r w:rsidRPr="005D1824">
        <w:rPr>
          <w:rFonts w:cstheme="minorHAnsi"/>
          <w:b/>
          <w:bCs/>
          <w:iCs/>
          <w:color w:val="000000" w:themeColor="text1"/>
          <w:sz w:val="24"/>
          <w:szCs w:val="24"/>
        </w:rPr>
        <w:t xml:space="preserve">The ERR committee considers this charge element MET.  </w:t>
      </w:r>
    </w:p>
    <w:p w14:paraId="3723E5C9" w14:textId="77777777" w:rsidR="00A565F8" w:rsidRPr="006C0B9B" w:rsidRDefault="00A565F8" w:rsidP="00A565F8">
      <w:pPr>
        <w:autoSpaceDE w:val="0"/>
        <w:autoSpaceDN w:val="0"/>
        <w:adjustRightInd w:val="0"/>
        <w:spacing w:after="0" w:line="240" w:lineRule="auto"/>
        <w:rPr>
          <w:rFonts w:cstheme="minorHAnsi"/>
          <w:sz w:val="24"/>
          <w:szCs w:val="24"/>
        </w:rPr>
      </w:pPr>
    </w:p>
    <w:p w14:paraId="77332EA7"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FINDINGS:</w:t>
      </w:r>
    </w:p>
    <w:p w14:paraId="0191B4B5" w14:textId="22136085" w:rsidR="00A565F8" w:rsidRPr="00017D96" w:rsidRDefault="00D3694F" w:rsidP="002F592E">
      <w:pPr>
        <w:pStyle w:val="ListParagraph"/>
        <w:numPr>
          <w:ilvl w:val="0"/>
          <w:numId w:val="36"/>
        </w:numPr>
        <w:rPr>
          <w:rFonts w:cstheme="minorHAnsi"/>
          <w:color w:val="000000" w:themeColor="text1"/>
        </w:rPr>
      </w:pPr>
      <w:r w:rsidRPr="00017D96">
        <w:rPr>
          <w:rFonts w:cstheme="minorHAnsi"/>
          <w:color w:val="000000" w:themeColor="text1"/>
        </w:rPr>
        <w:t>None</w:t>
      </w:r>
      <w:r w:rsidR="00A565F8" w:rsidRPr="00017D96">
        <w:rPr>
          <w:rFonts w:cstheme="minorHAnsi"/>
          <w:color w:val="000000" w:themeColor="text1"/>
        </w:rPr>
        <w:t xml:space="preserve">.  </w:t>
      </w:r>
    </w:p>
    <w:p w14:paraId="4DCE36EE"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COMMENTS:</w:t>
      </w:r>
    </w:p>
    <w:p w14:paraId="70B01D6E" w14:textId="636CF282" w:rsidR="00D3694F" w:rsidRDefault="005D1824" w:rsidP="002F592E">
      <w:pPr>
        <w:pStyle w:val="ListParagraph"/>
        <w:numPr>
          <w:ilvl w:val="0"/>
          <w:numId w:val="37"/>
        </w:numPr>
        <w:rPr>
          <w:rFonts w:cstheme="minorHAnsi"/>
          <w:sz w:val="24"/>
          <w:szCs w:val="24"/>
        </w:rPr>
      </w:pPr>
      <w:r w:rsidRPr="005D1824">
        <w:rPr>
          <w:rFonts w:cstheme="minorHAnsi"/>
          <w:sz w:val="24"/>
          <w:szCs w:val="24"/>
        </w:rPr>
        <w:t>The simulations show a large energy</w:t>
      </w:r>
      <w:r w:rsidR="00381F27">
        <w:rPr>
          <w:rFonts w:cstheme="minorHAnsi"/>
          <w:sz w:val="24"/>
          <w:szCs w:val="24"/>
        </w:rPr>
        <w:t xml:space="preserve"> spread</w:t>
      </w:r>
      <w:r w:rsidRPr="005D1824">
        <w:rPr>
          <w:rFonts w:cstheme="minorHAnsi"/>
          <w:sz w:val="24"/>
          <w:szCs w:val="24"/>
        </w:rPr>
        <w:t xml:space="preserve"> </w:t>
      </w:r>
      <w:r w:rsidR="00D3694F">
        <w:rPr>
          <w:rFonts w:cstheme="minorHAnsi"/>
          <w:sz w:val="24"/>
          <w:szCs w:val="24"/>
        </w:rPr>
        <w:t>(</w:t>
      </w:r>
      <w:r w:rsidRPr="005D1824">
        <w:rPr>
          <w:rFonts w:cstheme="minorHAnsi"/>
          <w:sz w:val="24"/>
          <w:szCs w:val="24"/>
        </w:rPr>
        <w:t>75 keV at 8MeV</w:t>
      </w:r>
      <w:r w:rsidR="00D3694F">
        <w:rPr>
          <w:rFonts w:cstheme="minorHAnsi"/>
          <w:sz w:val="24"/>
          <w:szCs w:val="24"/>
        </w:rPr>
        <w:t>)</w:t>
      </w:r>
      <w:r w:rsidRPr="005D1824">
        <w:rPr>
          <w:rFonts w:cstheme="minorHAnsi"/>
          <w:sz w:val="24"/>
          <w:szCs w:val="24"/>
        </w:rPr>
        <w:t xml:space="preserve"> about 1%.   Based on CEBAF experience and Alicia</w:t>
      </w:r>
      <w:r w:rsidR="00D90E9F">
        <w:rPr>
          <w:rFonts w:cstheme="minorHAnsi"/>
          <w:sz w:val="24"/>
          <w:szCs w:val="24"/>
        </w:rPr>
        <w:t xml:space="preserve"> Hoffler</w:t>
      </w:r>
      <w:r w:rsidRPr="005D1824">
        <w:rPr>
          <w:rFonts w:cstheme="minorHAnsi"/>
          <w:sz w:val="24"/>
          <w:szCs w:val="24"/>
        </w:rPr>
        <w:t xml:space="preserve">’s </w:t>
      </w:r>
      <w:r w:rsidR="00D90E9F">
        <w:rPr>
          <w:rFonts w:cstheme="minorHAnsi"/>
          <w:sz w:val="24"/>
          <w:szCs w:val="24"/>
        </w:rPr>
        <w:t>General Particle Tracer (</w:t>
      </w:r>
      <w:r w:rsidRPr="005D1824">
        <w:rPr>
          <w:rFonts w:cstheme="minorHAnsi"/>
          <w:sz w:val="24"/>
          <w:szCs w:val="24"/>
        </w:rPr>
        <w:t>GPT</w:t>
      </w:r>
      <w:r w:rsidR="00D90E9F">
        <w:rPr>
          <w:rFonts w:cstheme="minorHAnsi"/>
          <w:sz w:val="24"/>
          <w:szCs w:val="24"/>
        </w:rPr>
        <w:t>)</w:t>
      </w:r>
      <w:r w:rsidRPr="005D1824">
        <w:rPr>
          <w:rFonts w:cstheme="minorHAnsi"/>
          <w:sz w:val="24"/>
          <w:szCs w:val="24"/>
        </w:rPr>
        <w:t xml:space="preserve"> simulations for UITF expect </w:t>
      </w:r>
      <w:r w:rsidR="00381F27">
        <w:rPr>
          <w:rFonts w:cstheme="minorHAnsi"/>
          <w:sz w:val="24"/>
          <w:szCs w:val="24"/>
        </w:rPr>
        <w:t xml:space="preserve">energy spread </w:t>
      </w:r>
      <w:r w:rsidRPr="005D1824">
        <w:rPr>
          <w:rFonts w:cstheme="minorHAnsi"/>
          <w:sz w:val="24"/>
          <w:szCs w:val="24"/>
        </w:rPr>
        <w:t xml:space="preserve">closer </w:t>
      </w:r>
      <w:r w:rsidR="00381F27">
        <w:rPr>
          <w:rFonts w:cstheme="minorHAnsi"/>
          <w:sz w:val="24"/>
          <w:szCs w:val="24"/>
        </w:rPr>
        <w:t xml:space="preserve">to </w:t>
      </w:r>
      <w:r w:rsidRPr="005D1824">
        <w:rPr>
          <w:rFonts w:cstheme="minorHAnsi"/>
          <w:sz w:val="24"/>
          <w:szCs w:val="24"/>
        </w:rPr>
        <w:t xml:space="preserve">0.1%.    </w:t>
      </w:r>
    </w:p>
    <w:p w14:paraId="7B1E249F" w14:textId="165A664F" w:rsidR="00A565F8" w:rsidRPr="00D3694F" w:rsidRDefault="005D1824" w:rsidP="002F592E">
      <w:pPr>
        <w:pStyle w:val="ListParagraph"/>
        <w:numPr>
          <w:ilvl w:val="0"/>
          <w:numId w:val="37"/>
        </w:numPr>
        <w:rPr>
          <w:rFonts w:cstheme="minorHAnsi"/>
          <w:sz w:val="24"/>
          <w:szCs w:val="24"/>
        </w:rPr>
      </w:pPr>
      <w:r w:rsidRPr="005D1824">
        <w:rPr>
          <w:rFonts w:cstheme="minorHAnsi"/>
          <w:sz w:val="24"/>
          <w:szCs w:val="24"/>
        </w:rPr>
        <w:t>Solenoid is a highly dispersive element, so beam sizes might be smaller than expected.   Consult with Alicia or Reza for input on E and dE.</w:t>
      </w:r>
    </w:p>
    <w:p w14:paraId="4E6FDD19"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lastRenderedPageBreak/>
        <w:t>RECOMMENDATIONS:</w:t>
      </w:r>
    </w:p>
    <w:p w14:paraId="3481F34E" w14:textId="3ACF35E0" w:rsidR="00A565F8" w:rsidRDefault="00D3694F" w:rsidP="002F592E">
      <w:pPr>
        <w:pStyle w:val="ListParagraph"/>
        <w:numPr>
          <w:ilvl w:val="0"/>
          <w:numId w:val="38"/>
        </w:numPr>
        <w:rPr>
          <w:rFonts w:cstheme="minorHAnsi"/>
          <w:sz w:val="24"/>
          <w:szCs w:val="24"/>
        </w:rPr>
      </w:pPr>
      <w:r w:rsidRPr="00747ED2">
        <w:rPr>
          <w:rFonts w:cstheme="minorHAnsi"/>
          <w:sz w:val="24"/>
          <w:szCs w:val="24"/>
        </w:rPr>
        <w:t>Cross-compare and confirm the Energy Spread calculations with Injector Scientist’s calculations</w:t>
      </w:r>
    </w:p>
    <w:p w14:paraId="3EB7B0E3" w14:textId="77777777" w:rsidR="00747ED2" w:rsidRPr="00B94F1A" w:rsidRDefault="00747ED2" w:rsidP="00747ED2">
      <w:pPr>
        <w:pStyle w:val="Heading2"/>
        <w:rPr>
          <w:rFonts w:asciiTheme="minorHAnsi" w:hAnsiTheme="minorHAnsi" w:cstheme="minorHAnsi"/>
          <w:sz w:val="24"/>
        </w:rPr>
      </w:pPr>
      <w:r w:rsidRPr="00B94F1A">
        <w:rPr>
          <w:rFonts w:asciiTheme="minorHAnsi" w:hAnsiTheme="minorHAnsi" w:cstheme="minorHAnsi"/>
          <w:sz w:val="24"/>
        </w:rPr>
        <w:t>RE</w:t>
      </w:r>
      <w:r>
        <w:rPr>
          <w:rFonts w:asciiTheme="minorHAnsi" w:hAnsiTheme="minorHAnsi" w:cstheme="minorHAnsi"/>
          <w:sz w:val="24"/>
        </w:rPr>
        <w:t>SPONSE</w:t>
      </w:r>
      <w:r w:rsidRPr="00B94F1A">
        <w:rPr>
          <w:rFonts w:asciiTheme="minorHAnsi" w:hAnsiTheme="minorHAnsi" w:cstheme="minorHAnsi"/>
          <w:sz w:val="24"/>
        </w:rPr>
        <w:t>:</w:t>
      </w:r>
    </w:p>
    <w:p w14:paraId="3A529BF5" w14:textId="2C637ACE" w:rsidR="00747ED2" w:rsidRPr="00410A2E" w:rsidRDefault="00410A2E" w:rsidP="00410A2E">
      <w:pPr>
        <w:pStyle w:val="ListParagraph"/>
        <w:numPr>
          <w:ilvl w:val="0"/>
          <w:numId w:val="51"/>
        </w:numPr>
        <w:rPr>
          <w:rFonts w:cstheme="minorHAnsi"/>
          <w:color w:val="0070C0"/>
          <w:sz w:val="24"/>
          <w:szCs w:val="24"/>
        </w:rPr>
      </w:pPr>
      <w:r>
        <w:rPr>
          <w:rFonts w:cstheme="minorHAnsi"/>
          <w:color w:val="0070C0"/>
          <w:sz w:val="24"/>
          <w:szCs w:val="24"/>
        </w:rPr>
        <w:t>The</w:t>
      </w:r>
      <w:r w:rsidRPr="00410A2E">
        <w:rPr>
          <w:rFonts w:cstheme="minorHAnsi"/>
          <w:color w:val="0070C0"/>
          <w:sz w:val="24"/>
          <w:szCs w:val="24"/>
        </w:rPr>
        <w:t xml:space="preserve"> two models</w:t>
      </w:r>
      <w:r>
        <w:rPr>
          <w:rFonts w:cstheme="minorHAnsi"/>
          <w:color w:val="0070C0"/>
          <w:sz w:val="24"/>
          <w:szCs w:val="24"/>
        </w:rPr>
        <w:t xml:space="preserve"> were compared and</w:t>
      </w:r>
      <w:r w:rsidRPr="00410A2E">
        <w:rPr>
          <w:rFonts w:cstheme="minorHAnsi"/>
          <w:color w:val="0070C0"/>
          <w:sz w:val="24"/>
          <w:szCs w:val="24"/>
        </w:rPr>
        <w:t xml:space="preserve"> there are two main different things. One is that we applied </w:t>
      </w:r>
      <w:r>
        <w:rPr>
          <w:rFonts w:cstheme="minorHAnsi"/>
          <w:color w:val="0070C0"/>
          <w:sz w:val="24"/>
          <w:szCs w:val="24"/>
        </w:rPr>
        <w:t>a</w:t>
      </w:r>
      <w:r w:rsidRPr="00410A2E">
        <w:rPr>
          <w:rFonts w:cstheme="minorHAnsi"/>
          <w:color w:val="0070C0"/>
          <w:sz w:val="24"/>
          <w:szCs w:val="24"/>
        </w:rPr>
        <w:t xml:space="preserve"> different initial distributions with the laser wavelength and spot size, the other is that we applied 25 D f</w:t>
      </w:r>
      <w:r>
        <w:rPr>
          <w:rFonts w:cstheme="minorHAnsi"/>
          <w:color w:val="0070C0"/>
          <w:sz w:val="24"/>
          <w:szCs w:val="24"/>
        </w:rPr>
        <w:t>ield maps for 2-cell and 7-cell whereas</w:t>
      </w:r>
      <w:r w:rsidRPr="00410A2E">
        <w:rPr>
          <w:rFonts w:cstheme="minorHAnsi"/>
          <w:color w:val="0070C0"/>
          <w:sz w:val="24"/>
          <w:szCs w:val="24"/>
        </w:rPr>
        <w:t xml:space="preserve"> they are 1D maps in Alicia’s model</w:t>
      </w:r>
      <w:r>
        <w:rPr>
          <w:rFonts w:cstheme="minorHAnsi"/>
          <w:color w:val="0070C0"/>
          <w:sz w:val="24"/>
          <w:szCs w:val="24"/>
        </w:rPr>
        <w:t>.</w:t>
      </w:r>
    </w:p>
    <w:p w14:paraId="018B3DAD" w14:textId="55C9C4E7" w:rsidR="00A565F8" w:rsidRDefault="00A565F8" w:rsidP="00E74424">
      <w:pPr>
        <w:spacing w:after="0" w:line="240" w:lineRule="auto"/>
        <w:rPr>
          <w:rFonts w:cstheme="minorHAnsi"/>
          <w:sz w:val="24"/>
          <w:szCs w:val="24"/>
        </w:rPr>
      </w:pPr>
    </w:p>
    <w:p w14:paraId="396B9AFB" w14:textId="77777777" w:rsidR="00A565F8" w:rsidRPr="00A565F8" w:rsidRDefault="00A565F8" w:rsidP="00A565F8">
      <w:pPr>
        <w:spacing w:line="240" w:lineRule="auto"/>
        <w:ind w:left="360"/>
        <w:rPr>
          <w:rFonts w:cstheme="minorHAnsi"/>
          <w:color w:val="FF0000"/>
          <w:sz w:val="24"/>
          <w:szCs w:val="24"/>
        </w:rPr>
      </w:pPr>
    </w:p>
    <w:p w14:paraId="702557F0" w14:textId="787600D2" w:rsidR="00A565F8" w:rsidRPr="006C0B9B" w:rsidRDefault="00A565F8" w:rsidP="002F592E">
      <w:pPr>
        <w:pStyle w:val="ListParagraph"/>
        <w:numPr>
          <w:ilvl w:val="0"/>
          <w:numId w:val="1"/>
        </w:numPr>
        <w:rPr>
          <w:rFonts w:cstheme="minorHAnsi"/>
          <w:b/>
          <w:i/>
          <w:sz w:val="24"/>
          <w:szCs w:val="24"/>
        </w:rPr>
      </w:pPr>
      <w:r w:rsidRPr="00A565F8">
        <w:rPr>
          <w:rFonts w:cstheme="minorHAnsi"/>
          <w:b/>
          <w:i/>
          <w:sz w:val="24"/>
          <w:szCs w:val="24"/>
        </w:rPr>
        <w:t>Are special emergency response guidelines needed for this beam run? If so, are the plans to train laboratory staff on these new guidelines adequate</w:t>
      </w:r>
      <w:r w:rsidRPr="00201AAD">
        <w:rPr>
          <w:rFonts w:cstheme="minorHAnsi"/>
          <w:b/>
          <w:i/>
          <w:sz w:val="24"/>
          <w:szCs w:val="24"/>
        </w:rPr>
        <w:t>?</w:t>
      </w:r>
    </w:p>
    <w:p w14:paraId="63AB7A56" w14:textId="1E6D38B5" w:rsidR="00A565F8" w:rsidRPr="00562B0D" w:rsidRDefault="00A565F8" w:rsidP="00A565F8">
      <w:pPr>
        <w:spacing w:after="0" w:line="276" w:lineRule="auto"/>
        <w:ind w:left="450"/>
        <w:rPr>
          <w:rFonts w:cstheme="minorHAnsi"/>
          <w:b/>
          <w:bCs/>
          <w:iCs/>
          <w:color w:val="000000" w:themeColor="text1"/>
          <w:sz w:val="24"/>
          <w:szCs w:val="24"/>
        </w:rPr>
      </w:pPr>
      <w:r w:rsidRPr="00562B0D">
        <w:rPr>
          <w:rFonts w:cstheme="minorHAnsi"/>
          <w:b/>
          <w:bCs/>
          <w:iCs/>
          <w:color w:val="000000" w:themeColor="text1"/>
          <w:sz w:val="24"/>
          <w:szCs w:val="24"/>
        </w:rPr>
        <w:t xml:space="preserve">The ERR committee considers this charge element MET.  </w:t>
      </w:r>
      <w:r w:rsidR="00785D63">
        <w:rPr>
          <w:rFonts w:cstheme="minorHAnsi"/>
          <w:b/>
          <w:bCs/>
          <w:iCs/>
          <w:color w:val="000000" w:themeColor="text1"/>
          <w:sz w:val="24"/>
          <w:szCs w:val="24"/>
        </w:rPr>
        <w:t>There are no special emergency response guidelines outside of UITF protocols and Jefferson Lab training required at UITF.</w:t>
      </w:r>
    </w:p>
    <w:p w14:paraId="448121AA" w14:textId="77777777" w:rsidR="00A565F8" w:rsidRPr="006C0B9B" w:rsidRDefault="00A565F8" w:rsidP="00A565F8">
      <w:pPr>
        <w:autoSpaceDE w:val="0"/>
        <w:autoSpaceDN w:val="0"/>
        <w:adjustRightInd w:val="0"/>
        <w:spacing w:after="0" w:line="240" w:lineRule="auto"/>
        <w:rPr>
          <w:rFonts w:cstheme="minorHAnsi"/>
          <w:sz w:val="24"/>
          <w:szCs w:val="24"/>
        </w:rPr>
      </w:pPr>
    </w:p>
    <w:p w14:paraId="28F54A3B"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FINDINGS:</w:t>
      </w:r>
    </w:p>
    <w:p w14:paraId="652D7A3F" w14:textId="040721EE" w:rsidR="00A565F8" w:rsidRPr="00017D96" w:rsidRDefault="00A565F8" w:rsidP="002F592E">
      <w:pPr>
        <w:pStyle w:val="ListParagraph"/>
        <w:numPr>
          <w:ilvl w:val="0"/>
          <w:numId w:val="39"/>
        </w:numPr>
        <w:rPr>
          <w:rFonts w:cstheme="minorHAnsi"/>
          <w:color w:val="000000" w:themeColor="text1"/>
        </w:rPr>
      </w:pPr>
      <w:r w:rsidRPr="00017D96">
        <w:rPr>
          <w:rFonts w:cstheme="minorHAnsi"/>
          <w:color w:val="000000" w:themeColor="text1"/>
        </w:rPr>
        <w:t xml:space="preserve">No changes to the Emergency Response Guidelines </w:t>
      </w:r>
      <w:r w:rsidR="00562B0D" w:rsidRPr="00017D96">
        <w:rPr>
          <w:rFonts w:cstheme="minorHAnsi"/>
          <w:color w:val="000000" w:themeColor="text1"/>
        </w:rPr>
        <w:t>from UITF and HDIce run</w:t>
      </w:r>
      <w:r w:rsidRPr="00017D96">
        <w:rPr>
          <w:rFonts w:cstheme="minorHAnsi"/>
          <w:color w:val="000000" w:themeColor="text1"/>
        </w:rPr>
        <w:t xml:space="preserve">.  </w:t>
      </w:r>
    </w:p>
    <w:p w14:paraId="1CB7A14D"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COMMENTS:</w:t>
      </w:r>
    </w:p>
    <w:p w14:paraId="4BB3B55A" w14:textId="77777777" w:rsidR="00A565F8" w:rsidRDefault="00A565F8" w:rsidP="002F592E">
      <w:pPr>
        <w:pStyle w:val="ListParagraph"/>
        <w:numPr>
          <w:ilvl w:val="0"/>
          <w:numId w:val="40"/>
        </w:numPr>
        <w:rPr>
          <w:rFonts w:cstheme="minorHAnsi"/>
          <w:sz w:val="24"/>
          <w:szCs w:val="24"/>
        </w:rPr>
      </w:pPr>
      <w:r>
        <w:rPr>
          <w:rFonts w:cstheme="minorHAnsi"/>
          <w:sz w:val="24"/>
          <w:szCs w:val="24"/>
        </w:rPr>
        <w:t>None</w:t>
      </w:r>
    </w:p>
    <w:p w14:paraId="4841283E" w14:textId="77777777" w:rsidR="00A565F8" w:rsidRPr="006C0B9B" w:rsidRDefault="00A565F8" w:rsidP="00A565F8">
      <w:pPr>
        <w:pStyle w:val="Heading2"/>
        <w:rPr>
          <w:rFonts w:asciiTheme="minorHAnsi" w:hAnsiTheme="minorHAnsi" w:cstheme="minorHAnsi"/>
          <w:sz w:val="24"/>
          <w:szCs w:val="24"/>
        </w:rPr>
      </w:pPr>
      <w:r>
        <w:rPr>
          <w:rFonts w:asciiTheme="minorHAnsi" w:hAnsiTheme="minorHAnsi" w:cstheme="minorHAnsi"/>
          <w:sz w:val="24"/>
          <w:szCs w:val="24"/>
        </w:rPr>
        <w:t>RECOMMENDATIONS:</w:t>
      </w:r>
    </w:p>
    <w:p w14:paraId="06B1B79B" w14:textId="76590D45" w:rsidR="00A565F8" w:rsidRDefault="00562B0D" w:rsidP="002F592E">
      <w:pPr>
        <w:pStyle w:val="ListParagraph"/>
        <w:numPr>
          <w:ilvl w:val="0"/>
          <w:numId w:val="41"/>
        </w:numPr>
        <w:rPr>
          <w:rFonts w:cstheme="minorHAnsi"/>
          <w:sz w:val="24"/>
          <w:szCs w:val="24"/>
        </w:rPr>
      </w:pPr>
      <w:r>
        <w:rPr>
          <w:rFonts w:cstheme="minorHAnsi"/>
          <w:sz w:val="24"/>
          <w:szCs w:val="24"/>
        </w:rPr>
        <w:t>See recommendation above for ERG development.</w:t>
      </w:r>
    </w:p>
    <w:p w14:paraId="3893AE75" w14:textId="01E80DD5" w:rsidR="00A565F8" w:rsidRDefault="00A565F8" w:rsidP="00E74424">
      <w:pPr>
        <w:spacing w:after="0" w:line="240" w:lineRule="auto"/>
        <w:rPr>
          <w:rFonts w:cstheme="minorHAnsi"/>
          <w:sz w:val="24"/>
          <w:szCs w:val="24"/>
        </w:rPr>
      </w:pPr>
    </w:p>
    <w:p w14:paraId="3E675D40" w14:textId="77777777" w:rsidR="00607A59" w:rsidRPr="006C0B9B" w:rsidRDefault="00607A59" w:rsidP="00E74424">
      <w:pPr>
        <w:spacing w:after="0" w:line="240" w:lineRule="auto"/>
        <w:rPr>
          <w:rFonts w:cstheme="minorHAnsi"/>
          <w:sz w:val="24"/>
          <w:szCs w:val="24"/>
        </w:rPr>
      </w:pPr>
    </w:p>
    <w:p w14:paraId="4E53C633" w14:textId="77777777" w:rsidR="00E74424" w:rsidRPr="00607A59" w:rsidRDefault="00E74424" w:rsidP="00562B0D">
      <w:pPr>
        <w:pStyle w:val="Heading2"/>
        <w:rPr>
          <w:b/>
          <w:u w:val="single"/>
        </w:rPr>
      </w:pPr>
      <w:r w:rsidRPr="00607A59">
        <w:rPr>
          <w:b/>
          <w:u w:val="single"/>
        </w:rPr>
        <w:t>Notable Items:</w:t>
      </w:r>
    </w:p>
    <w:p w14:paraId="12336D17" w14:textId="4EE6991F" w:rsidR="00615FC5" w:rsidRPr="006C0B9B" w:rsidRDefault="00562B0D" w:rsidP="002F592E">
      <w:pPr>
        <w:numPr>
          <w:ilvl w:val="0"/>
          <w:numId w:val="5"/>
        </w:numPr>
        <w:spacing w:after="0" w:line="240" w:lineRule="auto"/>
        <w:rPr>
          <w:rFonts w:cstheme="minorHAnsi"/>
          <w:sz w:val="24"/>
          <w:szCs w:val="24"/>
        </w:rPr>
      </w:pPr>
      <w:r w:rsidRPr="00562B0D">
        <w:rPr>
          <w:rFonts w:cstheme="minorHAnsi"/>
          <w:sz w:val="24"/>
          <w:szCs w:val="24"/>
        </w:rPr>
        <w:t>The placement of the valve at 5m location which will be opened during beam operations only and closed at any other time to protect the beamline components is a good practice</w:t>
      </w:r>
      <w:r w:rsidR="00743820">
        <w:rPr>
          <w:rFonts w:cstheme="minorHAnsi"/>
          <w:sz w:val="24"/>
          <w:szCs w:val="24"/>
        </w:rPr>
        <w:t>.</w:t>
      </w:r>
    </w:p>
    <w:p w14:paraId="59ECBE15" w14:textId="77777777" w:rsidR="00E74424" w:rsidRPr="006C0B9B" w:rsidRDefault="00E74424" w:rsidP="00E74424">
      <w:pPr>
        <w:spacing w:after="0" w:line="240" w:lineRule="auto"/>
        <w:rPr>
          <w:rFonts w:cstheme="minorHAnsi"/>
          <w:sz w:val="24"/>
          <w:szCs w:val="24"/>
        </w:rPr>
      </w:pPr>
    </w:p>
    <w:p w14:paraId="6A450457" w14:textId="77777777" w:rsidR="00E74424" w:rsidRPr="00607A59" w:rsidRDefault="00E74424" w:rsidP="00562B0D">
      <w:pPr>
        <w:pStyle w:val="Heading2"/>
        <w:rPr>
          <w:b/>
          <w:u w:val="single"/>
        </w:rPr>
      </w:pPr>
      <w:r w:rsidRPr="00607A59">
        <w:rPr>
          <w:b/>
          <w:u w:val="single"/>
        </w:rPr>
        <w:t>Opportunities for Improvement:</w:t>
      </w:r>
    </w:p>
    <w:p w14:paraId="43B9D6F2" w14:textId="2D694FC4" w:rsidR="00284015" w:rsidRPr="00562B0D" w:rsidRDefault="00562B0D" w:rsidP="002F592E">
      <w:pPr>
        <w:pStyle w:val="ListParagraph"/>
        <w:numPr>
          <w:ilvl w:val="1"/>
          <w:numId w:val="26"/>
        </w:numPr>
        <w:spacing w:after="0" w:line="240" w:lineRule="auto"/>
        <w:rPr>
          <w:rFonts w:cstheme="minorHAnsi"/>
          <w:color w:val="000000" w:themeColor="text1"/>
          <w:sz w:val="24"/>
          <w:szCs w:val="24"/>
        </w:rPr>
      </w:pPr>
      <w:r>
        <w:rPr>
          <w:rFonts w:cstheme="minorHAnsi"/>
          <w:color w:val="000000" w:themeColor="text1"/>
          <w:sz w:val="24"/>
          <w:szCs w:val="24"/>
        </w:rPr>
        <w:t>None</w:t>
      </w:r>
    </w:p>
    <w:sectPr w:rsidR="00284015" w:rsidRPr="00562B0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DB6C" w14:textId="77777777" w:rsidR="007131B2" w:rsidRDefault="007131B2" w:rsidP="003B1179">
      <w:pPr>
        <w:spacing w:after="0" w:line="240" w:lineRule="auto"/>
      </w:pPr>
      <w:r>
        <w:separator/>
      </w:r>
    </w:p>
  </w:endnote>
  <w:endnote w:type="continuationSeparator" w:id="0">
    <w:p w14:paraId="2EACA243" w14:textId="77777777" w:rsidR="007131B2" w:rsidRDefault="007131B2" w:rsidP="003B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A14E5" w14:textId="77777777" w:rsidR="007131B2" w:rsidRDefault="007131B2" w:rsidP="003B1179">
      <w:pPr>
        <w:spacing w:after="0" w:line="240" w:lineRule="auto"/>
      </w:pPr>
      <w:r>
        <w:separator/>
      </w:r>
    </w:p>
  </w:footnote>
  <w:footnote w:type="continuationSeparator" w:id="0">
    <w:p w14:paraId="2EB2749B" w14:textId="77777777" w:rsidR="007131B2" w:rsidRDefault="007131B2" w:rsidP="003B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8B50" w14:textId="078B33E5" w:rsidR="003B1179" w:rsidRDefault="003B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4B1"/>
    <w:multiLevelType w:val="hybridMultilevel"/>
    <w:tmpl w:val="E82EB45E"/>
    <w:lvl w:ilvl="0" w:tplc="3FC02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01371"/>
    <w:multiLevelType w:val="hybridMultilevel"/>
    <w:tmpl w:val="21FC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E2A80"/>
    <w:multiLevelType w:val="hybridMultilevel"/>
    <w:tmpl w:val="951820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1F2EB8"/>
    <w:multiLevelType w:val="hybridMultilevel"/>
    <w:tmpl w:val="7DF80DF2"/>
    <w:lvl w:ilvl="0" w:tplc="807A4084">
      <w:start w:val="1"/>
      <w:numFmt w:val="decimal"/>
      <w:lvlText w:val="%1."/>
      <w:lvlJc w:val="left"/>
      <w:pPr>
        <w:ind w:left="720" w:hanging="360"/>
      </w:pPr>
    </w:lvl>
    <w:lvl w:ilvl="1" w:tplc="51CEBB54">
      <w:start w:val="1"/>
      <w:numFmt w:val="lowerLetter"/>
      <w:lvlText w:val="%2."/>
      <w:lvlJc w:val="left"/>
      <w:pPr>
        <w:ind w:left="1440" w:hanging="360"/>
      </w:pPr>
    </w:lvl>
    <w:lvl w:ilvl="2" w:tplc="125A7656">
      <w:start w:val="1"/>
      <w:numFmt w:val="lowerRoman"/>
      <w:lvlText w:val="%3."/>
      <w:lvlJc w:val="right"/>
      <w:pPr>
        <w:ind w:left="2160" w:hanging="180"/>
      </w:pPr>
    </w:lvl>
    <w:lvl w:ilvl="3" w:tplc="52E6A582">
      <w:start w:val="1"/>
      <w:numFmt w:val="decimal"/>
      <w:lvlText w:val="%4."/>
      <w:lvlJc w:val="left"/>
      <w:pPr>
        <w:ind w:left="2880" w:hanging="360"/>
      </w:pPr>
    </w:lvl>
    <w:lvl w:ilvl="4" w:tplc="038C5FB0">
      <w:start w:val="1"/>
      <w:numFmt w:val="lowerLetter"/>
      <w:lvlText w:val="%5."/>
      <w:lvlJc w:val="left"/>
      <w:pPr>
        <w:ind w:left="3600" w:hanging="360"/>
      </w:pPr>
    </w:lvl>
    <w:lvl w:ilvl="5" w:tplc="72AA79AA">
      <w:start w:val="1"/>
      <w:numFmt w:val="lowerRoman"/>
      <w:lvlText w:val="%6."/>
      <w:lvlJc w:val="right"/>
      <w:pPr>
        <w:ind w:left="4320" w:hanging="180"/>
      </w:pPr>
    </w:lvl>
    <w:lvl w:ilvl="6" w:tplc="F5BA9FD8">
      <w:start w:val="1"/>
      <w:numFmt w:val="decimal"/>
      <w:lvlText w:val="%7."/>
      <w:lvlJc w:val="left"/>
      <w:pPr>
        <w:ind w:left="5040" w:hanging="360"/>
      </w:pPr>
    </w:lvl>
    <w:lvl w:ilvl="7" w:tplc="9112DC26">
      <w:start w:val="1"/>
      <w:numFmt w:val="lowerLetter"/>
      <w:lvlText w:val="%8."/>
      <w:lvlJc w:val="left"/>
      <w:pPr>
        <w:ind w:left="5760" w:hanging="360"/>
      </w:pPr>
    </w:lvl>
    <w:lvl w:ilvl="8" w:tplc="300EE9EC">
      <w:start w:val="1"/>
      <w:numFmt w:val="lowerRoman"/>
      <w:lvlText w:val="%9."/>
      <w:lvlJc w:val="right"/>
      <w:pPr>
        <w:ind w:left="6480" w:hanging="180"/>
      </w:pPr>
    </w:lvl>
  </w:abstractNum>
  <w:abstractNum w:abstractNumId="4" w15:restartNumberingAfterBreak="0">
    <w:nsid w:val="073408D3"/>
    <w:multiLevelType w:val="hybridMultilevel"/>
    <w:tmpl w:val="56102CFA"/>
    <w:lvl w:ilvl="0" w:tplc="6D7ED1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10195"/>
    <w:multiLevelType w:val="hybridMultilevel"/>
    <w:tmpl w:val="A20E7A1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84008C9"/>
    <w:multiLevelType w:val="hybridMultilevel"/>
    <w:tmpl w:val="DAD601BE"/>
    <w:lvl w:ilvl="0" w:tplc="FD94A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3881"/>
    <w:multiLevelType w:val="hybridMultilevel"/>
    <w:tmpl w:val="BD38A6F6"/>
    <w:lvl w:ilvl="0" w:tplc="3E441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045FC"/>
    <w:multiLevelType w:val="multilevel"/>
    <w:tmpl w:val="C9C4FC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1430E3"/>
    <w:multiLevelType w:val="hybridMultilevel"/>
    <w:tmpl w:val="595CB90A"/>
    <w:lvl w:ilvl="0" w:tplc="0E24C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F5E5F"/>
    <w:multiLevelType w:val="hybridMultilevel"/>
    <w:tmpl w:val="CC8CC866"/>
    <w:lvl w:ilvl="0" w:tplc="6D7ED1D4">
      <w:start w:val="1"/>
      <w:numFmt w:val="decimal"/>
      <w:lvlText w:val="%1."/>
      <w:lvlJc w:val="left"/>
      <w:pPr>
        <w:ind w:left="720" w:hanging="360"/>
      </w:pPr>
    </w:lvl>
    <w:lvl w:ilvl="1" w:tplc="33BC12B6">
      <w:start w:val="1"/>
      <w:numFmt w:val="lowerLetter"/>
      <w:lvlText w:val="%2."/>
      <w:lvlJc w:val="left"/>
      <w:pPr>
        <w:ind w:left="1440" w:hanging="360"/>
      </w:pPr>
    </w:lvl>
    <w:lvl w:ilvl="2" w:tplc="41A84062">
      <w:start w:val="1"/>
      <w:numFmt w:val="lowerRoman"/>
      <w:lvlText w:val="%3."/>
      <w:lvlJc w:val="right"/>
      <w:pPr>
        <w:ind w:left="2160" w:hanging="180"/>
      </w:pPr>
    </w:lvl>
    <w:lvl w:ilvl="3" w:tplc="4F862130">
      <w:start w:val="1"/>
      <w:numFmt w:val="decimal"/>
      <w:lvlText w:val="%4."/>
      <w:lvlJc w:val="left"/>
      <w:pPr>
        <w:ind w:left="2880" w:hanging="360"/>
      </w:pPr>
    </w:lvl>
    <w:lvl w:ilvl="4" w:tplc="B61C0814">
      <w:start w:val="1"/>
      <w:numFmt w:val="lowerLetter"/>
      <w:lvlText w:val="%5."/>
      <w:lvlJc w:val="left"/>
      <w:pPr>
        <w:ind w:left="3600" w:hanging="360"/>
      </w:pPr>
    </w:lvl>
    <w:lvl w:ilvl="5" w:tplc="5CB61A24">
      <w:start w:val="1"/>
      <w:numFmt w:val="lowerRoman"/>
      <w:lvlText w:val="%6."/>
      <w:lvlJc w:val="right"/>
      <w:pPr>
        <w:ind w:left="4320" w:hanging="180"/>
      </w:pPr>
    </w:lvl>
    <w:lvl w:ilvl="6" w:tplc="165E90E8">
      <w:start w:val="1"/>
      <w:numFmt w:val="decimal"/>
      <w:lvlText w:val="%7."/>
      <w:lvlJc w:val="left"/>
      <w:pPr>
        <w:ind w:left="5040" w:hanging="360"/>
      </w:pPr>
    </w:lvl>
    <w:lvl w:ilvl="7" w:tplc="97507628">
      <w:start w:val="1"/>
      <w:numFmt w:val="lowerLetter"/>
      <w:lvlText w:val="%8."/>
      <w:lvlJc w:val="left"/>
      <w:pPr>
        <w:ind w:left="5760" w:hanging="360"/>
      </w:pPr>
    </w:lvl>
    <w:lvl w:ilvl="8" w:tplc="577ED68E">
      <w:start w:val="1"/>
      <w:numFmt w:val="lowerRoman"/>
      <w:lvlText w:val="%9."/>
      <w:lvlJc w:val="right"/>
      <w:pPr>
        <w:ind w:left="6480" w:hanging="180"/>
      </w:pPr>
    </w:lvl>
  </w:abstractNum>
  <w:abstractNum w:abstractNumId="11" w15:restartNumberingAfterBreak="0">
    <w:nsid w:val="2A873148"/>
    <w:multiLevelType w:val="hybridMultilevel"/>
    <w:tmpl w:val="56102CFA"/>
    <w:lvl w:ilvl="0" w:tplc="6D7ED1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B73C1"/>
    <w:multiLevelType w:val="hybridMultilevel"/>
    <w:tmpl w:val="0E2639E4"/>
    <w:lvl w:ilvl="0" w:tplc="FD94A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94D2C"/>
    <w:multiLevelType w:val="hybridMultilevel"/>
    <w:tmpl w:val="979CC51C"/>
    <w:lvl w:ilvl="0" w:tplc="FD94A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613A4"/>
    <w:multiLevelType w:val="hybridMultilevel"/>
    <w:tmpl w:val="3B42B15C"/>
    <w:lvl w:ilvl="0" w:tplc="ABE60514">
      <w:start w:val="1"/>
      <w:numFmt w:val="decimal"/>
      <w:lvlText w:val="%1."/>
      <w:lvlJc w:val="left"/>
      <w:pPr>
        <w:tabs>
          <w:tab w:val="num" w:pos="720"/>
        </w:tabs>
        <w:ind w:left="720" w:hanging="360"/>
      </w:pPr>
    </w:lvl>
    <w:lvl w:ilvl="1" w:tplc="2E1677DA" w:tentative="1">
      <w:start w:val="1"/>
      <w:numFmt w:val="decimal"/>
      <w:lvlText w:val="%2."/>
      <w:lvlJc w:val="left"/>
      <w:pPr>
        <w:tabs>
          <w:tab w:val="num" w:pos="1440"/>
        </w:tabs>
        <w:ind w:left="1440" w:hanging="360"/>
      </w:pPr>
    </w:lvl>
    <w:lvl w:ilvl="2" w:tplc="702CC85A" w:tentative="1">
      <w:start w:val="1"/>
      <w:numFmt w:val="decimal"/>
      <w:lvlText w:val="%3."/>
      <w:lvlJc w:val="left"/>
      <w:pPr>
        <w:tabs>
          <w:tab w:val="num" w:pos="2160"/>
        </w:tabs>
        <w:ind w:left="2160" w:hanging="360"/>
      </w:pPr>
    </w:lvl>
    <w:lvl w:ilvl="3" w:tplc="A054684C" w:tentative="1">
      <w:start w:val="1"/>
      <w:numFmt w:val="decimal"/>
      <w:lvlText w:val="%4."/>
      <w:lvlJc w:val="left"/>
      <w:pPr>
        <w:tabs>
          <w:tab w:val="num" w:pos="2880"/>
        </w:tabs>
        <w:ind w:left="2880" w:hanging="360"/>
      </w:pPr>
    </w:lvl>
    <w:lvl w:ilvl="4" w:tplc="85F0D9A8" w:tentative="1">
      <w:start w:val="1"/>
      <w:numFmt w:val="decimal"/>
      <w:lvlText w:val="%5."/>
      <w:lvlJc w:val="left"/>
      <w:pPr>
        <w:tabs>
          <w:tab w:val="num" w:pos="3600"/>
        </w:tabs>
        <w:ind w:left="3600" w:hanging="360"/>
      </w:pPr>
    </w:lvl>
    <w:lvl w:ilvl="5" w:tplc="7AA80004" w:tentative="1">
      <w:start w:val="1"/>
      <w:numFmt w:val="decimal"/>
      <w:lvlText w:val="%6."/>
      <w:lvlJc w:val="left"/>
      <w:pPr>
        <w:tabs>
          <w:tab w:val="num" w:pos="4320"/>
        </w:tabs>
        <w:ind w:left="4320" w:hanging="360"/>
      </w:pPr>
    </w:lvl>
    <w:lvl w:ilvl="6" w:tplc="FBEC5866" w:tentative="1">
      <w:start w:val="1"/>
      <w:numFmt w:val="decimal"/>
      <w:lvlText w:val="%7."/>
      <w:lvlJc w:val="left"/>
      <w:pPr>
        <w:tabs>
          <w:tab w:val="num" w:pos="5040"/>
        </w:tabs>
        <w:ind w:left="5040" w:hanging="360"/>
      </w:pPr>
    </w:lvl>
    <w:lvl w:ilvl="7" w:tplc="BFB891FE" w:tentative="1">
      <w:start w:val="1"/>
      <w:numFmt w:val="decimal"/>
      <w:lvlText w:val="%8."/>
      <w:lvlJc w:val="left"/>
      <w:pPr>
        <w:tabs>
          <w:tab w:val="num" w:pos="5760"/>
        </w:tabs>
        <w:ind w:left="5760" w:hanging="360"/>
      </w:pPr>
    </w:lvl>
    <w:lvl w:ilvl="8" w:tplc="6830754A" w:tentative="1">
      <w:start w:val="1"/>
      <w:numFmt w:val="decimal"/>
      <w:lvlText w:val="%9."/>
      <w:lvlJc w:val="left"/>
      <w:pPr>
        <w:tabs>
          <w:tab w:val="num" w:pos="6480"/>
        </w:tabs>
        <w:ind w:left="6480" w:hanging="360"/>
      </w:pPr>
    </w:lvl>
  </w:abstractNum>
  <w:abstractNum w:abstractNumId="15" w15:restartNumberingAfterBreak="0">
    <w:nsid w:val="3AB32C4A"/>
    <w:multiLevelType w:val="hybridMultilevel"/>
    <w:tmpl w:val="AAEEE72A"/>
    <w:lvl w:ilvl="0" w:tplc="C818B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A2C4F"/>
    <w:multiLevelType w:val="hybridMultilevel"/>
    <w:tmpl w:val="AE28BB66"/>
    <w:lvl w:ilvl="0" w:tplc="9014CB46">
      <w:start w:val="3"/>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DC0B32"/>
    <w:multiLevelType w:val="hybridMultilevel"/>
    <w:tmpl w:val="3EAE15A2"/>
    <w:lvl w:ilvl="0" w:tplc="63949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77A3B"/>
    <w:multiLevelType w:val="hybridMultilevel"/>
    <w:tmpl w:val="0C4E7398"/>
    <w:lvl w:ilvl="0" w:tplc="BCA0EE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6720A"/>
    <w:multiLevelType w:val="hybridMultilevel"/>
    <w:tmpl w:val="7DF80DF2"/>
    <w:lvl w:ilvl="0" w:tplc="807A4084">
      <w:start w:val="1"/>
      <w:numFmt w:val="decimal"/>
      <w:lvlText w:val="%1."/>
      <w:lvlJc w:val="left"/>
      <w:pPr>
        <w:ind w:left="720" w:hanging="360"/>
      </w:pPr>
    </w:lvl>
    <w:lvl w:ilvl="1" w:tplc="51CEBB54">
      <w:start w:val="1"/>
      <w:numFmt w:val="lowerLetter"/>
      <w:lvlText w:val="%2."/>
      <w:lvlJc w:val="left"/>
      <w:pPr>
        <w:ind w:left="1440" w:hanging="360"/>
      </w:pPr>
    </w:lvl>
    <w:lvl w:ilvl="2" w:tplc="125A7656">
      <w:start w:val="1"/>
      <w:numFmt w:val="lowerRoman"/>
      <w:lvlText w:val="%3."/>
      <w:lvlJc w:val="right"/>
      <w:pPr>
        <w:ind w:left="2160" w:hanging="180"/>
      </w:pPr>
    </w:lvl>
    <w:lvl w:ilvl="3" w:tplc="52E6A582">
      <w:start w:val="1"/>
      <w:numFmt w:val="decimal"/>
      <w:lvlText w:val="%4."/>
      <w:lvlJc w:val="left"/>
      <w:pPr>
        <w:ind w:left="2880" w:hanging="360"/>
      </w:pPr>
    </w:lvl>
    <w:lvl w:ilvl="4" w:tplc="038C5FB0">
      <w:start w:val="1"/>
      <w:numFmt w:val="lowerLetter"/>
      <w:lvlText w:val="%5."/>
      <w:lvlJc w:val="left"/>
      <w:pPr>
        <w:ind w:left="3600" w:hanging="360"/>
      </w:pPr>
    </w:lvl>
    <w:lvl w:ilvl="5" w:tplc="72AA79AA">
      <w:start w:val="1"/>
      <w:numFmt w:val="lowerRoman"/>
      <w:lvlText w:val="%6."/>
      <w:lvlJc w:val="right"/>
      <w:pPr>
        <w:ind w:left="4320" w:hanging="180"/>
      </w:pPr>
    </w:lvl>
    <w:lvl w:ilvl="6" w:tplc="F5BA9FD8">
      <w:start w:val="1"/>
      <w:numFmt w:val="decimal"/>
      <w:lvlText w:val="%7."/>
      <w:lvlJc w:val="left"/>
      <w:pPr>
        <w:ind w:left="5040" w:hanging="360"/>
      </w:pPr>
    </w:lvl>
    <w:lvl w:ilvl="7" w:tplc="9112DC26">
      <w:start w:val="1"/>
      <w:numFmt w:val="lowerLetter"/>
      <w:lvlText w:val="%8."/>
      <w:lvlJc w:val="left"/>
      <w:pPr>
        <w:ind w:left="5760" w:hanging="360"/>
      </w:pPr>
    </w:lvl>
    <w:lvl w:ilvl="8" w:tplc="300EE9EC">
      <w:start w:val="1"/>
      <w:numFmt w:val="lowerRoman"/>
      <w:lvlText w:val="%9."/>
      <w:lvlJc w:val="right"/>
      <w:pPr>
        <w:ind w:left="6480" w:hanging="180"/>
      </w:pPr>
    </w:lvl>
  </w:abstractNum>
  <w:abstractNum w:abstractNumId="20" w15:restartNumberingAfterBreak="0">
    <w:nsid w:val="45E22A2A"/>
    <w:multiLevelType w:val="hybridMultilevel"/>
    <w:tmpl w:val="13561138"/>
    <w:lvl w:ilvl="0" w:tplc="008C5B6A">
      <w:start w:val="1"/>
      <w:numFmt w:val="decimal"/>
      <w:pStyle w:val="Stepnumbered"/>
      <w:lvlText w:val="%1."/>
      <w:lvlJc w:val="left"/>
      <w:pPr>
        <w:tabs>
          <w:tab w:val="num" w:pos="360"/>
        </w:tabs>
        <w:ind w:left="360" w:hanging="360"/>
      </w:pPr>
      <w:rPr>
        <w:rFonts w:ascii="Times New Roman" w:hAnsi="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215EFA"/>
    <w:multiLevelType w:val="hybridMultilevel"/>
    <w:tmpl w:val="21FC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14EE"/>
    <w:multiLevelType w:val="hybridMultilevel"/>
    <w:tmpl w:val="60BA2292"/>
    <w:lvl w:ilvl="0" w:tplc="AD763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28FA"/>
    <w:multiLevelType w:val="hybridMultilevel"/>
    <w:tmpl w:val="7DF80DF2"/>
    <w:lvl w:ilvl="0" w:tplc="807A4084">
      <w:start w:val="1"/>
      <w:numFmt w:val="decimal"/>
      <w:lvlText w:val="%1."/>
      <w:lvlJc w:val="left"/>
      <w:pPr>
        <w:ind w:left="720" w:hanging="360"/>
      </w:pPr>
    </w:lvl>
    <w:lvl w:ilvl="1" w:tplc="51CEBB54">
      <w:start w:val="1"/>
      <w:numFmt w:val="lowerLetter"/>
      <w:lvlText w:val="%2."/>
      <w:lvlJc w:val="left"/>
      <w:pPr>
        <w:ind w:left="1440" w:hanging="360"/>
      </w:pPr>
    </w:lvl>
    <w:lvl w:ilvl="2" w:tplc="125A7656">
      <w:start w:val="1"/>
      <w:numFmt w:val="lowerRoman"/>
      <w:lvlText w:val="%3."/>
      <w:lvlJc w:val="right"/>
      <w:pPr>
        <w:ind w:left="2160" w:hanging="180"/>
      </w:pPr>
    </w:lvl>
    <w:lvl w:ilvl="3" w:tplc="52E6A582">
      <w:start w:val="1"/>
      <w:numFmt w:val="decimal"/>
      <w:lvlText w:val="%4."/>
      <w:lvlJc w:val="left"/>
      <w:pPr>
        <w:ind w:left="2880" w:hanging="360"/>
      </w:pPr>
    </w:lvl>
    <w:lvl w:ilvl="4" w:tplc="038C5FB0">
      <w:start w:val="1"/>
      <w:numFmt w:val="lowerLetter"/>
      <w:lvlText w:val="%5."/>
      <w:lvlJc w:val="left"/>
      <w:pPr>
        <w:ind w:left="3600" w:hanging="360"/>
      </w:pPr>
    </w:lvl>
    <w:lvl w:ilvl="5" w:tplc="72AA79AA">
      <w:start w:val="1"/>
      <w:numFmt w:val="lowerRoman"/>
      <w:lvlText w:val="%6."/>
      <w:lvlJc w:val="right"/>
      <w:pPr>
        <w:ind w:left="4320" w:hanging="180"/>
      </w:pPr>
    </w:lvl>
    <w:lvl w:ilvl="6" w:tplc="F5BA9FD8">
      <w:start w:val="1"/>
      <w:numFmt w:val="decimal"/>
      <w:lvlText w:val="%7."/>
      <w:lvlJc w:val="left"/>
      <w:pPr>
        <w:ind w:left="5040" w:hanging="360"/>
      </w:pPr>
    </w:lvl>
    <w:lvl w:ilvl="7" w:tplc="9112DC26">
      <w:start w:val="1"/>
      <w:numFmt w:val="lowerLetter"/>
      <w:lvlText w:val="%8."/>
      <w:lvlJc w:val="left"/>
      <w:pPr>
        <w:ind w:left="5760" w:hanging="360"/>
      </w:pPr>
    </w:lvl>
    <w:lvl w:ilvl="8" w:tplc="300EE9EC">
      <w:start w:val="1"/>
      <w:numFmt w:val="lowerRoman"/>
      <w:lvlText w:val="%9."/>
      <w:lvlJc w:val="right"/>
      <w:pPr>
        <w:ind w:left="6480" w:hanging="180"/>
      </w:pPr>
    </w:lvl>
  </w:abstractNum>
  <w:abstractNum w:abstractNumId="24" w15:restartNumberingAfterBreak="0">
    <w:nsid w:val="53441588"/>
    <w:multiLevelType w:val="hybridMultilevel"/>
    <w:tmpl w:val="21FC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00CC6"/>
    <w:multiLevelType w:val="multilevel"/>
    <w:tmpl w:val="1B666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C01463"/>
    <w:multiLevelType w:val="hybridMultilevel"/>
    <w:tmpl w:val="CC8CC866"/>
    <w:lvl w:ilvl="0" w:tplc="6D7ED1D4">
      <w:start w:val="1"/>
      <w:numFmt w:val="decimal"/>
      <w:lvlText w:val="%1."/>
      <w:lvlJc w:val="left"/>
      <w:pPr>
        <w:ind w:left="720" w:hanging="360"/>
      </w:pPr>
    </w:lvl>
    <w:lvl w:ilvl="1" w:tplc="33BC12B6">
      <w:start w:val="1"/>
      <w:numFmt w:val="lowerLetter"/>
      <w:lvlText w:val="%2."/>
      <w:lvlJc w:val="left"/>
      <w:pPr>
        <w:ind w:left="1440" w:hanging="360"/>
      </w:pPr>
    </w:lvl>
    <w:lvl w:ilvl="2" w:tplc="41A84062">
      <w:start w:val="1"/>
      <w:numFmt w:val="lowerRoman"/>
      <w:lvlText w:val="%3."/>
      <w:lvlJc w:val="right"/>
      <w:pPr>
        <w:ind w:left="2160" w:hanging="180"/>
      </w:pPr>
    </w:lvl>
    <w:lvl w:ilvl="3" w:tplc="4F862130">
      <w:start w:val="1"/>
      <w:numFmt w:val="decimal"/>
      <w:lvlText w:val="%4."/>
      <w:lvlJc w:val="left"/>
      <w:pPr>
        <w:ind w:left="2880" w:hanging="360"/>
      </w:pPr>
    </w:lvl>
    <w:lvl w:ilvl="4" w:tplc="B61C0814">
      <w:start w:val="1"/>
      <w:numFmt w:val="lowerLetter"/>
      <w:lvlText w:val="%5."/>
      <w:lvlJc w:val="left"/>
      <w:pPr>
        <w:ind w:left="3600" w:hanging="360"/>
      </w:pPr>
    </w:lvl>
    <w:lvl w:ilvl="5" w:tplc="5CB61A24">
      <w:start w:val="1"/>
      <w:numFmt w:val="lowerRoman"/>
      <w:lvlText w:val="%6."/>
      <w:lvlJc w:val="right"/>
      <w:pPr>
        <w:ind w:left="4320" w:hanging="180"/>
      </w:pPr>
    </w:lvl>
    <w:lvl w:ilvl="6" w:tplc="165E90E8">
      <w:start w:val="1"/>
      <w:numFmt w:val="decimal"/>
      <w:lvlText w:val="%7."/>
      <w:lvlJc w:val="left"/>
      <w:pPr>
        <w:ind w:left="5040" w:hanging="360"/>
      </w:pPr>
    </w:lvl>
    <w:lvl w:ilvl="7" w:tplc="97507628">
      <w:start w:val="1"/>
      <w:numFmt w:val="lowerLetter"/>
      <w:lvlText w:val="%8."/>
      <w:lvlJc w:val="left"/>
      <w:pPr>
        <w:ind w:left="5760" w:hanging="360"/>
      </w:pPr>
    </w:lvl>
    <w:lvl w:ilvl="8" w:tplc="577ED68E">
      <w:start w:val="1"/>
      <w:numFmt w:val="lowerRoman"/>
      <w:lvlText w:val="%9."/>
      <w:lvlJc w:val="right"/>
      <w:pPr>
        <w:ind w:left="6480" w:hanging="180"/>
      </w:pPr>
    </w:lvl>
  </w:abstractNum>
  <w:abstractNum w:abstractNumId="27" w15:restartNumberingAfterBreak="0">
    <w:nsid w:val="5C05633F"/>
    <w:multiLevelType w:val="hybridMultilevel"/>
    <w:tmpl w:val="89F054F2"/>
    <w:lvl w:ilvl="0" w:tplc="3AE615EA">
      <w:start w:val="1"/>
      <w:numFmt w:val="decimal"/>
      <w:lvlText w:val="%1."/>
      <w:lvlJc w:val="left"/>
      <w:pPr>
        <w:tabs>
          <w:tab w:val="num" w:pos="720"/>
        </w:tabs>
        <w:ind w:left="720" w:hanging="360"/>
      </w:pPr>
    </w:lvl>
    <w:lvl w:ilvl="1" w:tplc="042EC9A8" w:tentative="1">
      <w:start w:val="1"/>
      <w:numFmt w:val="decimal"/>
      <w:lvlText w:val="%2."/>
      <w:lvlJc w:val="left"/>
      <w:pPr>
        <w:tabs>
          <w:tab w:val="num" w:pos="1440"/>
        </w:tabs>
        <w:ind w:left="1440" w:hanging="360"/>
      </w:pPr>
    </w:lvl>
    <w:lvl w:ilvl="2" w:tplc="AE2A0B08" w:tentative="1">
      <w:start w:val="1"/>
      <w:numFmt w:val="decimal"/>
      <w:lvlText w:val="%3."/>
      <w:lvlJc w:val="left"/>
      <w:pPr>
        <w:tabs>
          <w:tab w:val="num" w:pos="2160"/>
        </w:tabs>
        <w:ind w:left="2160" w:hanging="360"/>
      </w:pPr>
    </w:lvl>
    <w:lvl w:ilvl="3" w:tplc="AB020726" w:tentative="1">
      <w:start w:val="1"/>
      <w:numFmt w:val="decimal"/>
      <w:lvlText w:val="%4."/>
      <w:lvlJc w:val="left"/>
      <w:pPr>
        <w:tabs>
          <w:tab w:val="num" w:pos="2880"/>
        </w:tabs>
        <w:ind w:left="2880" w:hanging="360"/>
      </w:pPr>
    </w:lvl>
    <w:lvl w:ilvl="4" w:tplc="BB9CCC46" w:tentative="1">
      <w:start w:val="1"/>
      <w:numFmt w:val="decimal"/>
      <w:lvlText w:val="%5."/>
      <w:lvlJc w:val="left"/>
      <w:pPr>
        <w:tabs>
          <w:tab w:val="num" w:pos="3600"/>
        </w:tabs>
        <w:ind w:left="3600" w:hanging="360"/>
      </w:pPr>
    </w:lvl>
    <w:lvl w:ilvl="5" w:tplc="3C0AC7F0" w:tentative="1">
      <w:start w:val="1"/>
      <w:numFmt w:val="decimal"/>
      <w:lvlText w:val="%6."/>
      <w:lvlJc w:val="left"/>
      <w:pPr>
        <w:tabs>
          <w:tab w:val="num" w:pos="4320"/>
        </w:tabs>
        <w:ind w:left="4320" w:hanging="360"/>
      </w:pPr>
    </w:lvl>
    <w:lvl w:ilvl="6" w:tplc="BFFCAF94" w:tentative="1">
      <w:start w:val="1"/>
      <w:numFmt w:val="decimal"/>
      <w:lvlText w:val="%7."/>
      <w:lvlJc w:val="left"/>
      <w:pPr>
        <w:tabs>
          <w:tab w:val="num" w:pos="5040"/>
        </w:tabs>
        <w:ind w:left="5040" w:hanging="360"/>
      </w:pPr>
    </w:lvl>
    <w:lvl w:ilvl="7" w:tplc="59B263D4" w:tentative="1">
      <w:start w:val="1"/>
      <w:numFmt w:val="decimal"/>
      <w:lvlText w:val="%8."/>
      <w:lvlJc w:val="left"/>
      <w:pPr>
        <w:tabs>
          <w:tab w:val="num" w:pos="5760"/>
        </w:tabs>
        <w:ind w:left="5760" w:hanging="360"/>
      </w:pPr>
    </w:lvl>
    <w:lvl w:ilvl="8" w:tplc="1AD829B6" w:tentative="1">
      <w:start w:val="1"/>
      <w:numFmt w:val="decimal"/>
      <w:lvlText w:val="%9."/>
      <w:lvlJc w:val="left"/>
      <w:pPr>
        <w:tabs>
          <w:tab w:val="num" w:pos="6480"/>
        </w:tabs>
        <w:ind w:left="6480" w:hanging="360"/>
      </w:pPr>
    </w:lvl>
  </w:abstractNum>
  <w:abstractNum w:abstractNumId="28" w15:restartNumberingAfterBreak="0">
    <w:nsid w:val="5CF5767D"/>
    <w:multiLevelType w:val="hybridMultilevel"/>
    <w:tmpl w:val="5F0E16A2"/>
    <w:lvl w:ilvl="0" w:tplc="C9DC811A">
      <w:start w:val="1"/>
      <w:numFmt w:val="decimal"/>
      <w:lvlText w:val="%1."/>
      <w:lvlJc w:val="left"/>
      <w:pPr>
        <w:tabs>
          <w:tab w:val="num" w:pos="720"/>
        </w:tabs>
        <w:ind w:left="720" w:hanging="360"/>
      </w:pPr>
    </w:lvl>
    <w:lvl w:ilvl="1" w:tplc="49629698" w:tentative="1">
      <w:start w:val="1"/>
      <w:numFmt w:val="decimal"/>
      <w:lvlText w:val="%2."/>
      <w:lvlJc w:val="left"/>
      <w:pPr>
        <w:tabs>
          <w:tab w:val="num" w:pos="1440"/>
        </w:tabs>
        <w:ind w:left="1440" w:hanging="360"/>
      </w:pPr>
    </w:lvl>
    <w:lvl w:ilvl="2" w:tplc="DB5CD64C" w:tentative="1">
      <w:start w:val="1"/>
      <w:numFmt w:val="decimal"/>
      <w:lvlText w:val="%3."/>
      <w:lvlJc w:val="left"/>
      <w:pPr>
        <w:tabs>
          <w:tab w:val="num" w:pos="2160"/>
        </w:tabs>
        <w:ind w:left="2160" w:hanging="360"/>
      </w:pPr>
    </w:lvl>
    <w:lvl w:ilvl="3" w:tplc="D18439FA" w:tentative="1">
      <w:start w:val="1"/>
      <w:numFmt w:val="decimal"/>
      <w:lvlText w:val="%4."/>
      <w:lvlJc w:val="left"/>
      <w:pPr>
        <w:tabs>
          <w:tab w:val="num" w:pos="2880"/>
        </w:tabs>
        <w:ind w:left="2880" w:hanging="360"/>
      </w:pPr>
    </w:lvl>
    <w:lvl w:ilvl="4" w:tplc="A2BA2190" w:tentative="1">
      <w:start w:val="1"/>
      <w:numFmt w:val="decimal"/>
      <w:lvlText w:val="%5."/>
      <w:lvlJc w:val="left"/>
      <w:pPr>
        <w:tabs>
          <w:tab w:val="num" w:pos="3600"/>
        </w:tabs>
        <w:ind w:left="3600" w:hanging="360"/>
      </w:pPr>
    </w:lvl>
    <w:lvl w:ilvl="5" w:tplc="EC90121E" w:tentative="1">
      <w:start w:val="1"/>
      <w:numFmt w:val="decimal"/>
      <w:lvlText w:val="%6."/>
      <w:lvlJc w:val="left"/>
      <w:pPr>
        <w:tabs>
          <w:tab w:val="num" w:pos="4320"/>
        </w:tabs>
        <w:ind w:left="4320" w:hanging="360"/>
      </w:pPr>
    </w:lvl>
    <w:lvl w:ilvl="6" w:tplc="51360400" w:tentative="1">
      <w:start w:val="1"/>
      <w:numFmt w:val="decimal"/>
      <w:lvlText w:val="%7."/>
      <w:lvlJc w:val="left"/>
      <w:pPr>
        <w:tabs>
          <w:tab w:val="num" w:pos="5040"/>
        </w:tabs>
        <w:ind w:left="5040" w:hanging="360"/>
      </w:pPr>
    </w:lvl>
    <w:lvl w:ilvl="7" w:tplc="B7142BDE" w:tentative="1">
      <w:start w:val="1"/>
      <w:numFmt w:val="decimal"/>
      <w:lvlText w:val="%8."/>
      <w:lvlJc w:val="left"/>
      <w:pPr>
        <w:tabs>
          <w:tab w:val="num" w:pos="5760"/>
        </w:tabs>
        <w:ind w:left="5760" w:hanging="360"/>
      </w:pPr>
    </w:lvl>
    <w:lvl w:ilvl="8" w:tplc="2996CA54" w:tentative="1">
      <w:start w:val="1"/>
      <w:numFmt w:val="decimal"/>
      <w:lvlText w:val="%9."/>
      <w:lvlJc w:val="left"/>
      <w:pPr>
        <w:tabs>
          <w:tab w:val="num" w:pos="6480"/>
        </w:tabs>
        <w:ind w:left="6480" w:hanging="360"/>
      </w:pPr>
    </w:lvl>
  </w:abstractNum>
  <w:abstractNum w:abstractNumId="29" w15:restartNumberingAfterBreak="0">
    <w:nsid w:val="5DBD7878"/>
    <w:multiLevelType w:val="hybridMultilevel"/>
    <w:tmpl w:val="EBE41FCE"/>
    <w:lvl w:ilvl="0" w:tplc="619E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F071F"/>
    <w:multiLevelType w:val="hybridMultilevel"/>
    <w:tmpl w:val="CB7854FA"/>
    <w:lvl w:ilvl="0" w:tplc="5692731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61083"/>
    <w:multiLevelType w:val="hybridMultilevel"/>
    <w:tmpl w:val="21FC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F044A"/>
    <w:multiLevelType w:val="hybridMultilevel"/>
    <w:tmpl w:val="5F0E16A2"/>
    <w:lvl w:ilvl="0" w:tplc="C9DC811A">
      <w:start w:val="1"/>
      <w:numFmt w:val="decimal"/>
      <w:lvlText w:val="%1."/>
      <w:lvlJc w:val="left"/>
      <w:pPr>
        <w:tabs>
          <w:tab w:val="num" w:pos="720"/>
        </w:tabs>
        <w:ind w:left="720" w:hanging="360"/>
      </w:pPr>
    </w:lvl>
    <w:lvl w:ilvl="1" w:tplc="49629698" w:tentative="1">
      <w:start w:val="1"/>
      <w:numFmt w:val="decimal"/>
      <w:lvlText w:val="%2."/>
      <w:lvlJc w:val="left"/>
      <w:pPr>
        <w:tabs>
          <w:tab w:val="num" w:pos="1440"/>
        </w:tabs>
        <w:ind w:left="1440" w:hanging="360"/>
      </w:pPr>
    </w:lvl>
    <w:lvl w:ilvl="2" w:tplc="DB5CD64C" w:tentative="1">
      <w:start w:val="1"/>
      <w:numFmt w:val="decimal"/>
      <w:lvlText w:val="%3."/>
      <w:lvlJc w:val="left"/>
      <w:pPr>
        <w:tabs>
          <w:tab w:val="num" w:pos="2160"/>
        </w:tabs>
        <w:ind w:left="2160" w:hanging="360"/>
      </w:pPr>
    </w:lvl>
    <w:lvl w:ilvl="3" w:tplc="D18439FA" w:tentative="1">
      <w:start w:val="1"/>
      <w:numFmt w:val="decimal"/>
      <w:lvlText w:val="%4."/>
      <w:lvlJc w:val="left"/>
      <w:pPr>
        <w:tabs>
          <w:tab w:val="num" w:pos="2880"/>
        </w:tabs>
        <w:ind w:left="2880" w:hanging="360"/>
      </w:pPr>
    </w:lvl>
    <w:lvl w:ilvl="4" w:tplc="A2BA2190" w:tentative="1">
      <w:start w:val="1"/>
      <w:numFmt w:val="decimal"/>
      <w:lvlText w:val="%5."/>
      <w:lvlJc w:val="left"/>
      <w:pPr>
        <w:tabs>
          <w:tab w:val="num" w:pos="3600"/>
        </w:tabs>
        <w:ind w:left="3600" w:hanging="360"/>
      </w:pPr>
    </w:lvl>
    <w:lvl w:ilvl="5" w:tplc="EC90121E" w:tentative="1">
      <w:start w:val="1"/>
      <w:numFmt w:val="decimal"/>
      <w:lvlText w:val="%6."/>
      <w:lvlJc w:val="left"/>
      <w:pPr>
        <w:tabs>
          <w:tab w:val="num" w:pos="4320"/>
        </w:tabs>
        <w:ind w:left="4320" w:hanging="360"/>
      </w:pPr>
    </w:lvl>
    <w:lvl w:ilvl="6" w:tplc="51360400" w:tentative="1">
      <w:start w:val="1"/>
      <w:numFmt w:val="decimal"/>
      <w:lvlText w:val="%7."/>
      <w:lvlJc w:val="left"/>
      <w:pPr>
        <w:tabs>
          <w:tab w:val="num" w:pos="5040"/>
        </w:tabs>
        <w:ind w:left="5040" w:hanging="360"/>
      </w:pPr>
    </w:lvl>
    <w:lvl w:ilvl="7" w:tplc="B7142BDE" w:tentative="1">
      <w:start w:val="1"/>
      <w:numFmt w:val="decimal"/>
      <w:lvlText w:val="%8."/>
      <w:lvlJc w:val="left"/>
      <w:pPr>
        <w:tabs>
          <w:tab w:val="num" w:pos="5760"/>
        </w:tabs>
        <w:ind w:left="5760" w:hanging="360"/>
      </w:pPr>
    </w:lvl>
    <w:lvl w:ilvl="8" w:tplc="2996CA54" w:tentative="1">
      <w:start w:val="1"/>
      <w:numFmt w:val="decimal"/>
      <w:lvlText w:val="%9."/>
      <w:lvlJc w:val="left"/>
      <w:pPr>
        <w:tabs>
          <w:tab w:val="num" w:pos="6480"/>
        </w:tabs>
        <w:ind w:left="6480" w:hanging="360"/>
      </w:pPr>
    </w:lvl>
  </w:abstractNum>
  <w:abstractNum w:abstractNumId="33" w15:restartNumberingAfterBreak="0">
    <w:nsid w:val="6A5754DD"/>
    <w:multiLevelType w:val="hybridMultilevel"/>
    <w:tmpl w:val="5F0E16A2"/>
    <w:lvl w:ilvl="0" w:tplc="C9DC811A">
      <w:start w:val="1"/>
      <w:numFmt w:val="decimal"/>
      <w:lvlText w:val="%1."/>
      <w:lvlJc w:val="left"/>
      <w:pPr>
        <w:tabs>
          <w:tab w:val="num" w:pos="720"/>
        </w:tabs>
        <w:ind w:left="720" w:hanging="360"/>
      </w:pPr>
    </w:lvl>
    <w:lvl w:ilvl="1" w:tplc="49629698" w:tentative="1">
      <w:start w:val="1"/>
      <w:numFmt w:val="decimal"/>
      <w:lvlText w:val="%2."/>
      <w:lvlJc w:val="left"/>
      <w:pPr>
        <w:tabs>
          <w:tab w:val="num" w:pos="1440"/>
        </w:tabs>
        <w:ind w:left="1440" w:hanging="360"/>
      </w:pPr>
    </w:lvl>
    <w:lvl w:ilvl="2" w:tplc="DB5CD64C" w:tentative="1">
      <w:start w:val="1"/>
      <w:numFmt w:val="decimal"/>
      <w:lvlText w:val="%3."/>
      <w:lvlJc w:val="left"/>
      <w:pPr>
        <w:tabs>
          <w:tab w:val="num" w:pos="2160"/>
        </w:tabs>
        <w:ind w:left="2160" w:hanging="360"/>
      </w:pPr>
    </w:lvl>
    <w:lvl w:ilvl="3" w:tplc="D18439FA" w:tentative="1">
      <w:start w:val="1"/>
      <w:numFmt w:val="decimal"/>
      <w:lvlText w:val="%4."/>
      <w:lvlJc w:val="left"/>
      <w:pPr>
        <w:tabs>
          <w:tab w:val="num" w:pos="2880"/>
        </w:tabs>
        <w:ind w:left="2880" w:hanging="360"/>
      </w:pPr>
    </w:lvl>
    <w:lvl w:ilvl="4" w:tplc="A2BA2190" w:tentative="1">
      <w:start w:val="1"/>
      <w:numFmt w:val="decimal"/>
      <w:lvlText w:val="%5."/>
      <w:lvlJc w:val="left"/>
      <w:pPr>
        <w:tabs>
          <w:tab w:val="num" w:pos="3600"/>
        </w:tabs>
        <w:ind w:left="3600" w:hanging="360"/>
      </w:pPr>
    </w:lvl>
    <w:lvl w:ilvl="5" w:tplc="EC90121E" w:tentative="1">
      <w:start w:val="1"/>
      <w:numFmt w:val="decimal"/>
      <w:lvlText w:val="%6."/>
      <w:lvlJc w:val="left"/>
      <w:pPr>
        <w:tabs>
          <w:tab w:val="num" w:pos="4320"/>
        </w:tabs>
        <w:ind w:left="4320" w:hanging="360"/>
      </w:pPr>
    </w:lvl>
    <w:lvl w:ilvl="6" w:tplc="51360400" w:tentative="1">
      <w:start w:val="1"/>
      <w:numFmt w:val="decimal"/>
      <w:lvlText w:val="%7."/>
      <w:lvlJc w:val="left"/>
      <w:pPr>
        <w:tabs>
          <w:tab w:val="num" w:pos="5040"/>
        </w:tabs>
        <w:ind w:left="5040" w:hanging="360"/>
      </w:pPr>
    </w:lvl>
    <w:lvl w:ilvl="7" w:tplc="B7142BDE" w:tentative="1">
      <w:start w:val="1"/>
      <w:numFmt w:val="decimal"/>
      <w:lvlText w:val="%8."/>
      <w:lvlJc w:val="left"/>
      <w:pPr>
        <w:tabs>
          <w:tab w:val="num" w:pos="5760"/>
        </w:tabs>
        <w:ind w:left="5760" w:hanging="360"/>
      </w:pPr>
    </w:lvl>
    <w:lvl w:ilvl="8" w:tplc="2996CA54" w:tentative="1">
      <w:start w:val="1"/>
      <w:numFmt w:val="decimal"/>
      <w:lvlText w:val="%9."/>
      <w:lvlJc w:val="left"/>
      <w:pPr>
        <w:tabs>
          <w:tab w:val="num" w:pos="6480"/>
        </w:tabs>
        <w:ind w:left="6480" w:hanging="360"/>
      </w:pPr>
    </w:lvl>
  </w:abstractNum>
  <w:abstractNum w:abstractNumId="34" w15:restartNumberingAfterBreak="0">
    <w:nsid w:val="6A784740"/>
    <w:multiLevelType w:val="hybridMultilevel"/>
    <w:tmpl w:val="21FC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113C5"/>
    <w:multiLevelType w:val="hybridMultilevel"/>
    <w:tmpl w:val="5CEC49F4"/>
    <w:lvl w:ilvl="0" w:tplc="7E307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85ED3"/>
    <w:multiLevelType w:val="hybridMultilevel"/>
    <w:tmpl w:val="25908964"/>
    <w:lvl w:ilvl="0" w:tplc="FD94AC48">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70902"/>
    <w:multiLevelType w:val="hybridMultilevel"/>
    <w:tmpl w:val="21FC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F73E9"/>
    <w:multiLevelType w:val="hybridMultilevel"/>
    <w:tmpl w:val="297CED66"/>
    <w:lvl w:ilvl="0" w:tplc="BB1E0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F424F"/>
    <w:multiLevelType w:val="hybridMultilevel"/>
    <w:tmpl w:val="05E0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F2675"/>
    <w:multiLevelType w:val="hybridMultilevel"/>
    <w:tmpl w:val="3CDC1084"/>
    <w:lvl w:ilvl="0" w:tplc="85A81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41072"/>
    <w:multiLevelType w:val="hybridMultilevel"/>
    <w:tmpl w:val="FA9CFE2A"/>
    <w:lvl w:ilvl="0" w:tplc="FD94AC48">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213A0"/>
    <w:multiLevelType w:val="hybridMultilevel"/>
    <w:tmpl w:val="4E0CB084"/>
    <w:lvl w:ilvl="0" w:tplc="97D2B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345EC"/>
    <w:multiLevelType w:val="hybridMultilevel"/>
    <w:tmpl w:val="7DF80DF2"/>
    <w:lvl w:ilvl="0" w:tplc="807A4084">
      <w:start w:val="1"/>
      <w:numFmt w:val="decimal"/>
      <w:lvlText w:val="%1."/>
      <w:lvlJc w:val="left"/>
      <w:pPr>
        <w:ind w:left="720" w:hanging="360"/>
      </w:pPr>
    </w:lvl>
    <w:lvl w:ilvl="1" w:tplc="51CEBB54">
      <w:start w:val="1"/>
      <w:numFmt w:val="lowerLetter"/>
      <w:lvlText w:val="%2."/>
      <w:lvlJc w:val="left"/>
      <w:pPr>
        <w:ind w:left="1440" w:hanging="360"/>
      </w:pPr>
    </w:lvl>
    <w:lvl w:ilvl="2" w:tplc="125A7656">
      <w:start w:val="1"/>
      <w:numFmt w:val="lowerRoman"/>
      <w:lvlText w:val="%3."/>
      <w:lvlJc w:val="right"/>
      <w:pPr>
        <w:ind w:left="2160" w:hanging="180"/>
      </w:pPr>
    </w:lvl>
    <w:lvl w:ilvl="3" w:tplc="52E6A582">
      <w:start w:val="1"/>
      <w:numFmt w:val="decimal"/>
      <w:lvlText w:val="%4."/>
      <w:lvlJc w:val="left"/>
      <w:pPr>
        <w:ind w:left="2880" w:hanging="360"/>
      </w:pPr>
    </w:lvl>
    <w:lvl w:ilvl="4" w:tplc="038C5FB0">
      <w:start w:val="1"/>
      <w:numFmt w:val="lowerLetter"/>
      <w:lvlText w:val="%5."/>
      <w:lvlJc w:val="left"/>
      <w:pPr>
        <w:ind w:left="3600" w:hanging="360"/>
      </w:pPr>
    </w:lvl>
    <w:lvl w:ilvl="5" w:tplc="72AA79AA">
      <w:start w:val="1"/>
      <w:numFmt w:val="lowerRoman"/>
      <w:lvlText w:val="%6."/>
      <w:lvlJc w:val="right"/>
      <w:pPr>
        <w:ind w:left="4320" w:hanging="180"/>
      </w:pPr>
    </w:lvl>
    <w:lvl w:ilvl="6" w:tplc="F5BA9FD8">
      <w:start w:val="1"/>
      <w:numFmt w:val="decimal"/>
      <w:lvlText w:val="%7."/>
      <w:lvlJc w:val="left"/>
      <w:pPr>
        <w:ind w:left="5040" w:hanging="360"/>
      </w:pPr>
    </w:lvl>
    <w:lvl w:ilvl="7" w:tplc="9112DC26">
      <w:start w:val="1"/>
      <w:numFmt w:val="lowerLetter"/>
      <w:lvlText w:val="%8."/>
      <w:lvlJc w:val="left"/>
      <w:pPr>
        <w:ind w:left="5760" w:hanging="360"/>
      </w:pPr>
    </w:lvl>
    <w:lvl w:ilvl="8" w:tplc="300EE9EC">
      <w:start w:val="1"/>
      <w:numFmt w:val="lowerRoman"/>
      <w:lvlText w:val="%9."/>
      <w:lvlJc w:val="right"/>
      <w:pPr>
        <w:ind w:left="6480" w:hanging="180"/>
      </w:pPr>
    </w:lvl>
  </w:abstractNum>
  <w:abstractNum w:abstractNumId="44" w15:restartNumberingAfterBreak="0">
    <w:nsid w:val="73B115AF"/>
    <w:multiLevelType w:val="hybridMultilevel"/>
    <w:tmpl w:val="2F1484B0"/>
    <w:lvl w:ilvl="0" w:tplc="81760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951BC"/>
    <w:multiLevelType w:val="hybridMultilevel"/>
    <w:tmpl w:val="DAD601BE"/>
    <w:lvl w:ilvl="0" w:tplc="FD94A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93D76"/>
    <w:multiLevelType w:val="hybridMultilevel"/>
    <w:tmpl w:val="3EF24042"/>
    <w:lvl w:ilvl="0" w:tplc="2A545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178BF"/>
    <w:multiLevelType w:val="multilevel"/>
    <w:tmpl w:val="9A74D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6C3B36"/>
    <w:multiLevelType w:val="hybridMultilevel"/>
    <w:tmpl w:val="827E90BC"/>
    <w:lvl w:ilvl="0" w:tplc="B062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712DEC"/>
    <w:multiLevelType w:val="hybridMultilevel"/>
    <w:tmpl w:val="DAD601BE"/>
    <w:lvl w:ilvl="0" w:tplc="FD94A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8E4FB3"/>
    <w:multiLevelType w:val="hybridMultilevel"/>
    <w:tmpl w:val="88F4A3A6"/>
    <w:lvl w:ilvl="0" w:tplc="A4609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0"/>
  </w:num>
  <w:num w:numId="4">
    <w:abstractNumId w:val="2"/>
  </w:num>
  <w:num w:numId="5">
    <w:abstractNumId w:val="27"/>
  </w:num>
  <w:num w:numId="6">
    <w:abstractNumId w:val="30"/>
  </w:num>
  <w:num w:numId="7">
    <w:abstractNumId w:val="14"/>
  </w:num>
  <w:num w:numId="8">
    <w:abstractNumId w:val="26"/>
  </w:num>
  <w:num w:numId="9">
    <w:abstractNumId w:val="4"/>
  </w:num>
  <w:num w:numId="10">
    <w:abstractNumId w:val="32"/>
  </w:num>
  <w:num w:numId="11">
    <w:abstractNumId w:val="28"/>
  </w:num>
  <w:num w:numId="12">
    <w:abstractNumId w:val="19"/>
  </w:num>
  <w:num w:numId="13">
    <w:abstractNumId w:val="5"/>
  </w:num>
  <w:num w:numId="14">
    <w:abstractNumId w:val="41"/>
  </w:num>
  <w:num w:numId="15">
    <w:abstractNumId w:val="36"/>
  </w:num>
  <w:num w:numId="16">
    <w:abstractNumId w:val="6"/>
  </w:num>
  <w:num w:numId="17">
    <w:abstractNumId w:val="8"/>
  </w:num>
  <w:num w:numId="18">
    <w:abstractNumId w:val="47"/>
  </w:num>
  <w:num w:numId="19">
    <w:abstractNumId w:val="11"/>
  </w:num>
  <w:num w:numId="20">
    <w:abstractNumId w:val="33"/>
  </w:num>
  <w:num w:numId="21">
    <w:abstractNumId w:val="13"/>
  </w:num>
  <w:num w:numId="22">
    <w:abstractNumId w:val="12"/>
  </w:num>
  <w:num w:numId="23">
    <w:abstractNumId w:val="3"/>
  </w:num>
  <w:num w:numId="24">
    <w:abstractNumId w:val="43"/>
  </w:num>
  <w:num w:numId="25">
    <w:abstractNumId w:val="10"/>
  </w:num>
  <w:num w:numId="26">
    <w:abstractNumId w:val="25"/>
  </w:num>
  <w:num w:numId="27">
    <w:abstractNumId w:val="50"/>
  </w:num>
  <w:num w:numId="28">
    <w:abstractNumId w:val="29"/>
  </w:num>
  <w:num w:numId="29">
    <w:abstractNumId w:val="0"/>
  </w:num>
  <w:num w:numId="30">
    <w:abstractNumId w:val="17"/>
  </w:num>
  <w:num w:numId="31">
    <w:abstractNumId w:val="44"/>
  </w:num>
  <w:num w:numId="32">
    <w:abstractNumId w:val="22"/>
  </w:num>
  <w:num w:numId="33">
    <w:abstractNumId w:val="40"/>
  </w:num>
  <w:num w:numId="34">
    <w:abstractNumId w:val="42"/>
  </w:num>
  <w:num w:numId="35">
    <w:abstractNumId w:val="15"/>
  </w:num>
  <w:num w:numId="36">
    <w:abstractNumId w:val="7"/>
  </w:num>
  <w:num w:numId="37">
    <w:abstractNumId w:val="38"/>
  </w:num>
  <w:num w:numId="38">
    <w:abstractNumId w:val="35"/>
  </w:num>
  <w:num w:numId="39">
    <w:abstractNumId w:val="48"/>
  </w:num>
  <w:num w:numId="40">
    <w:abstractNumId w:val="9"/>
  </w:num>
  <w:num w:numId="41">
    <w:abstractNumId w:val="46"/>
  </w:num>
  <w:num w:numId="42">
    <w:abstractNumId w:val="18"/>
  </w:num>
  <w:num w:numId="43">
    <w:abstractNumId w:val="39"/>
  </w:num>
  <w:num w:numId="44">
    <w:abstractNumId w:val="1"/>
  </w:num>
  <w:num w:numId="45">
    <w:abstractNumId w:val="45"/>
  </w:num>
  <w:num w:numId="46">
    <w:abstractNumId w:val="49"/>
  </w:num>
  <w:num w:numId="47">
    <w:abstractNumId w:val="34"/>
  </w:num>
  <w:num w:numId="48">
    <w:abstractNumId w:val="31"/>
  </w:num>
  <w:num w:numId="49">
    <w:abstractNumId w:val="24"/>
  </w:num>
  <w:num w:numId="50">
    <w:abstractNumId w:val="37"/>
  </w:num>
  <w:num w:numId="51">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BB"/>
    <w:rsid w:val="00000811"/>
    <w:rsid w:val="00005868"/>
    <w:rsid w:val="00017D96"/>
    <w:rsid w:val="00043DB7"/>
    <w:rsid w:val="00044C9F"/>
    <w:rsid w:val="00052822"/>
    <w:rsid w:val="00054202"/>
    <w:rsid w:val="0007468D"/>
    <w:rsid w:val="00085BAA"/>
    <w:rsid w:val="000862FE"/>
    <w:rsid w:val="000940B4"/>
    <w:rsid w:val="000C43CF"/>
    <w:rsid w:val="000D489F"/>
    <w:rsid w:val="000D69D3"/>
    <w:rsid w:val="000F10EB"/>
    <w:rsid w:val="001068A2"/>
    <w:rsid w:val="00107458"/>
    <w:rsid w:val="00107A3B"/>
    <w:rsid w:val="00107EE3"/>
    <w:rsid w:val="0011712E"/>
    <w:rsid w:val="00123427"/>
    <w:rsid w:val="00164724"/>
    <w:rsid w:val="00167F28"/>
    <w:rsid w:val="00182E8C"/>
    <w:rsid w:val="00191F95"/>
    <w:rsid w:val="00196215"/>
    <w:rsid w:val="001A3878"/>
    <w:rsid w:val="001B2A9F"/>
    <w:rsid w:val="001B3DF0"/>
    <w:rsid w:val="001C2DFB"/>
    <w:rsid w:val="001D11A0"/>
    <w:rsid w:val="001D1CBC"/>
    <w:rsid w:val="001E5A52"/>
    <w:rsid w:val="001F58FA"/>
    <w:rsid w:val="001F7622"/>
    <w:rsid w:val="001F7D26"/>
    <w:rsid w:val="00201AAD"/>
    <w:rsid w:val="00207272"/>
    <w:rsid w:val="002125A6"/>
    <w:rsid w:val="00225AB4"/>
    <w:rsid w:val="00283AF5"/>
    <w:rsid w:val="00283FF8"/>
    <w:rsid w:val="00284015"/>
    <w:rsid w:val="00294E23"/>
    <w:rsid w:val="00297F13"/>
    <w:rsid w:val="002A133C"/>
    <w:rsid w:val="002E29FA"/>
    <w:rsid w:val="002E4739"/>
    <w:rsid w:val="002F592E"/>
    <w:rsid w:val="00305D82"/>
    <w:rsid w:val="00307DE1"/>
    <w:rsid w:val="003120BF"/>
    <w:rsid w:val="003150D4"/>
    <w:rsid w:val="00316ABB"/>
    <w:rsid w:val="0032044C"/>
    <w:rsid w:val="0034468E"/>
    <w:rsid w:val="003562B9"/>
    <w:rsid w:val="003804E6"/>
    <w:rsid w:val="00381F27"/>
    <w:rsid w:val="003A08BE"/>
    <w:rsid w:val="003B1179"/>
    <w:rsid w:val="003B48E2"/>
    <w:rsid w:val="003C6E31"/>
    <w:rsid w:val="003D111A"/>
    <w:rsid w:val="003D128B"/>
    <w:rsid w:val="003D7B70"/>
    <w:rsid w:val="003E3399"/>
    <w:rsid w:val="003E7160"/>
    <w:rsid w:val="003E7E8A"/>
    <w:rsid w:val="00410A2E"/>
    <w:rsid w:val="00416EE3"/>
    <w:rsid w:val="00417B41"/>
    <w:rsid w:val="004308A7"/>
    <w:rsid w:val="00460B8F"/>
    <w:rsid w:val="00462FBB"/>
    <w:rsid w:val="0046321F"/>
    <w:rsid w:val="00466153"/>
    <w:rsid w:val="00466BAB"/>
    <w:rsid w:val="00490BF3"/>
    <w:rsid w:val="004B4D11"/>
    <w:rsid w:val="004D0F16"/>
    <w:rsid w:val="004D1D66"/>
    <w:rsid w:val="004D6EF8"/>
    <w:rsid w:val="004E401E"/>
    <w:rsid w:val="00500F95"/>
    <w:rsid w:val="0050634C"/>
    <w:rsid w:val="005215F4"/>
    <w:rsid w:val="00525B7A"/>
    <w:rsid w:val="00532D52"/>
    <w:rsid w:val="005511F9"/>
    <w:rsid w:val="00562B0D"/>
    <w:rsid w:val="00566904"/>
    <w:rsid w:val="0058763F"/>
    <w:rsid w:val="0059316D"/>
    <w:rsid w:val="00594648"/>
    <w:rsid w:val="005B02F9"/>
    <w:rsid w:val="005B08F5"/>
    <w:rsid w:val="005C339E"/>
    <w:rsid w:val="005D1824"/>
    <w:rsid w:val="005D2685"/>
    <w:rsid w:val="005D47D1"/>
    <w:rsid w:val="005E48E6"/>
    <w:rsid w:val="005E6F6C"/>
    <w:rsid w:val="006004CC"/>
    <w:rsid w:val="00605D75"/>
    <w:rsid w:val="00607A59"/>
    <w:rsid w:val="00615FC5"/>
    <w:rsid w:val="00620CCE"/>
    <w:rsid w:val="00630C8F"/>
    <w:rsid w:val="00655A9D"/>
    <w:rsid w:val="006656CD"/>
    <w:rsid w:val="006762C4"/>
    <w:rsid w:val="00682DBA"/>
    <w:rsid w:val="006905D0"/>
    <w:rsid w:val="006B6A1E"/>
    <w:rsid w:val="006C0B9B"/>
    <w:rsid w:val="006C5E97"/>
    <w:rsid w:val="006F494F"/>
    <w:rsid w:val="00700D69"/>
    <w:rsid w:val="007131B2"/>
    <w:rsid w:val="007151F5"/>
    <w:rsid w:val="007208F2"/>
    <w:rsid w:val="00723C32"/>
    <w:rsid w:val="00723C92"/>
    <w:rsid w:val="00732B8C"/>
    <w:rsid w:val="00743820"/>
    <w:rsid w:val="00745CD8"/>
    <w:rsid w:val="00747ED2"/>
    <w:rsid w:val="00761117"/>
    <w:rsid w:val="00763CB3"/>
    <w:rsid w:val="0077127A"/>
    <w:rsid w:val="0077419E"/>
    <w:rsid w:val="00785D63"/>
    <w:rsid w:val="007B6A3F"/>
    <w:rsid w:val="007D18BD"/>
    <w:rsid w:val="008076FD"/>
    <w:rsid w:val="00810231"/>
    <w:rsid w:val="0082029E"/>
    <w:rsid w:val="00822DAF"/>
    <w:rsid w:val="00833A16"/>
    <w:rsid w:val="00840BC5"/>
    <w:rsid w:val="008468BD"/>
    <w:rsid w:val="00853621"/>
    <w:rsid w:val="008539A2"/>
    <w:rsid w:val="00862E8E"/>
    <w:rsid w:val="00891DFD"/>
    <w:rsid w:val="00895D9B"/>
    <w:rsid w:val="008D04F4"/>
    <w:rsid w:val="008D23F2"/>
    <w:rsid w:val="008E4377"/>
    <w:rsid w:val="008E5D84"/>
    <w:rsid w:val="008F0593"/>
    <w:rsid w:val="00904DEF"/>
    <w:rsid w:val="00925174"/>
    <w:rsid w:val="00937BAB"/>
    <w:rsid w:val="00961991"/>
    <w:rsid w:val="0096571D"/>
    <w:rsid w:val="0099165F"/>
    <w:rsid w:val="00993AAE"/>
    <w:rsid w:val="009A647A"/>
    <w:rsid w:val="009B1E6A"/>
    <w:rsid w:val="009B2210"/>
    <w:rsid w:val="009D17F1"/>
    <w:rsid w:val="00A10D25"/>
    <w:rsid w:val="00A17997"/>
    <w:rsid w:val="00A17C2B"/>
    <w:rsid w:val="00A20E8A"/>
    <w:rsid w:val="00A23D25"/>
    <w:rsid w:val="00A262EE"/>
    <w:rsid w:val="00A46892"/>
    <w:rsid w:val="00A51F3B"/>
    <w:rsid w:val="00A54BE1"/>
    <w:rsid w:val="00A565F8"/>
    <w:rsid w:val="00A70A3B"/>
    <w:rsid w:val="00A71626"/>
    <w:rsid w:val="00A80034"/>
    <w:rsid w:val="00A87AD6"/>
    <w:rsid w:val="00AA0D31"/>
    <w:rsid w:val="00AA2A78"/>
    <w:rsid w:val="00AA2B8C"/>
    <w:rsid w:val="00AB1D1A"/>
    <w:rsid w:val="00AB4E98"/>
    <w:rsid w:val="00AB517E"/>
    <w:rsid w:val="00AB6D69"/>
    <w:rsid w:val="00AB77FE"/>
    <w:rsid w:val="00AF19FB"/>
    <w:rsid w:val="00B01EB4"/>
    <w:rsid w:val="00B01EF4"/>
    <w:rsid w:val="00B126C3"/>
    <w:rsid w:val="00B2238C"/>
    <w:rsid w:val="00B24109"/>
    <w:rsid w:val="00B43CB6"/>
    <w:rsid w:val="00B448A5"/>
    <w:rsid w:val="00B46CB8"/>
    <w:rsid w:val="00B62FF1"/>
    <w:rsid w:val="00B64D1E"/>
    <w:rsid w:val="00B66618"/>
    <w:rsid w:val="00B67F9F"/>
    <w:rsid w:val="00B73CBC"/>
    <w:rsid w:val="00B75C14"/>
    <w:rsid w:val="00B850D6"/>
    <w:rsid w:val="00B86EBB"/>
    <w:rsid w:val="00B928D3"/>
    <w:rsid w:val="00B94F1A"/>
    <w:rsid w:val="00BA298F"/>
    <w:rsid w:val="00BA6AED"/>
    <w:rsid w:val="00BB2128"/>
    <w:rsid w:val="00BC3589"/>
    <w:rsid w:val="00BD69F3"/>
    <w:rsid w:val="00BD7CBC"/>
    <w:rsid w:val="00BE3725"/>
    <w:rsid w:val="00BE74B0"/>
    <w:rsid w:val="00BF09AE"/>
    <w:rsid w:val="00BF55C1"/>
    <w:rsid w:val="00C10123"/>
    <w:rsid w:val="00C35B32"/>
    <w:rsid w:val="00C6760D"/>
    <w:rsid w:val="00C67901"/>
    <w:rsid w:val="00C80F10"/>
    <w:rsid w:val="00C831FA"/>
    <w:rsid w:val="00C83374"/>
    <w:rsid w:val="00C871C0"/>
    <w:rsid w:val="00C91DBA"/>
    <w:rsid w:val="00CA44E0"/>
    <w:rsid w:val="00CA6EC9"/>
    <w:rsid w:val="00CB6759"/>
    <w:rsid w:val="00CC7219"/>
    <w:rsid w:val="00D003C5"/>
    <w:rsid w:val="00D0400C"/>
    <w:rsid w:val="00D1050E"/>
    <w:rsid w:val="00D10C9B"/>
    <w:rsid w:val="00D11178"/>
    <w:rsid w:val="00D23CA9"/>
    <w:rsid w:val="00D254CF"/>
    <w:rsid w:val="00D3694F"/>
    <w:rsid w:val="00D4290F"/>
    <w:rsid w:val="00D43061"/>
    <w:rsid w:val="00D45885"/>
    <w:rsid w:val="00D47F8C"/>
    <w:rsid w:val="00D613FD"/>
    <w:rsid w:val="00D61F0E"/>
    <w:rsid w:val="00D73E48"/>
    <w:rsid w:val="00D848A7"/>
    <w:rsid w:val="00D90E9F"/>
    <w:rsid w:val="00D92891"/>
    <w:rsid w:val="00D97855"/>
    <w:rsid w:val="00DB6D83"/>
    <w:rsid w:val="00DC55A1"/>
    <w:rsid w:val="00DD235D"/>
    <w:rsid w:val="00DD3B27"/>
    <w:rsid w:val="00DE3004"/>
    <w:rsid w:val="00DF1D0F"/>
    <w:rsid w:val="00E213BD"/>
    <w:rsid w:val="00E225B1"/>
    <w:rsid w:val="00E276E2"/>
    <w:rsid w:val="00E30ECD"/>
    <w:rsid w:val="00E318E2"/>
    <w:rsid w:val="00E3327A"/>
    <w:rsid w:val="00E54004"/>
    <w:rsid w:val="00E67BBB"/>
    <w:rsid w:val="00E71C6D"/>
    <w:rsid w:val="00E73762"/>
    <w:rsid w:val="00E74424"/>
    <w:rsid w:val="00E80CD7"/>
    <w:rsid w:val="00E80E0B"/>
    <w:rsid w:val="00E83A30"/>
    <w:rsid w:val="00EB5B86"/>
    <w:rsid w:val="00EB7D11"/>
    <w:rsid w:val="00EF0986"/>
    <w:rsid w:val="00F020D8"/>
    <w:rsid w:val="00F06B29"/>
    <w:rsid w:val="00F10B69"/>
    <w:rsid w:val="00F157E3"/>
    <w:rsid w:val="00F16195"/>
    <w:rsid w:val="00F3192B"/>
    <w:rsid w:val="00F433C4"/>
    <w:rsid w:val="00F53EF7"/>
    <w:rsid w:val="00F56700"/>
    <w:rsid w:val="00F66DBA"/>
    <w:rsid w:val="00F90348"/>
    <w:rsid w:val="00F94E05"/>
    <w:rsid w:val="00F963EF"/>
    <w:rsid w:val="00FA3E76"/>
    <w:rsid w:val="00FC3D0B"/>
    <w:rsid w:val="00FE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0FC39"/>
  <w15:chartTrackingRefBased/>
  <w15:docId w15:val="{B8FA3AE0-68E9-4850-B150-76B0DF6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F9"/>
  </w:style>
  <w:style w:type="paragraph" w:styleId="Heading1">
    <w:name w:val="heading 1"/>
    <w:basedOn w:val="Normal"/>
    <w:next w:val="Normal"/>
    <w:link w:val="Heading1Char"/>
    <w:uiPriority w:val="9"/>
    <w:qFormat/>
    <w:rsid w:val="00A80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2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0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003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0034"/>
    <w:pPr>
      <w:ind w:left="720"/>
      <w:contextualSpacing/>
    </w:pPr>
  </w:style>
  <w:style w:type="character" w:styleId="Hyperlink">
    <w:name w:val="Hyperlink"/>
    <w:basedOn w:val="DefaultParagraphFont"/>
    <w:uiPriority w:val="99"/>
    <w:unhideWhenUsed/>
    <w:rsid w:val="00763CB3"/>
    <w:rPr>
      <w:color w:val="0563C1" w:themeColor="hyperlink"/>
      <w:u w:val="single"/>
    </w:rPr>
  </w:style>
  <w:style w:type="paragraph" w:customStyle="1" w:styleId="Default">
    <w:name w:val="Default"/>
    <w:rsid w:val="00312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epnumbered">
    <w:name w:val="Step numbered"/>
    <w:basedOn w:val="Normal"/>
    <w:link w:val="StepnumberedChar"/>
    <w:qFormat/>
    <w:rsid w:val="003120BF"/>
    <w:pPr>
      <w:keepNext/>
      <w:numPr>
        <w:numId w:val="3"/>
      </w:numPr>
      <w:spacing w:after="60" w:line="240" w:lineRule="auto"/>
      <w:outlineLvl w:val="0"/>
    </w:pPr>
    <w:rPr>
      <w:rFonts w:ascii="Times New Roman" w:eastAsia="Times New Roman" w:hAnsi="Times New Roman" w:cs="Times New Roman"/>
      <w:noProof/>
      <w:kern w:val="28"/>
      <w:sz w:val="24"/>
      <w:szCs w:val="20"/>
    </w:rPr>
  </w:style>
  <w:style w:type="character" w:customStyle="1" w:styleId="StepnumberedChar">
    <w:name w:val="Step numbered Char"/>
    <w:basedOn w:val="DefaultParagraphFont"/>
    <w:link w:val="Stepnumbered"/>
    <w:rsid w:val="003120BF"/>
    <w:rPr>
      <w:rFonts w:ascii="Times New Roman" w:eastAsia="Times New Roman" w:hAnsi="Times New Roman" w:cs="Times New Roman"/>
      <w:noProof/>
      <w:kern w:val="28"/>
      <w:sz w:val="24"/>
      <w:szCs w:val="20"/>
    </w:rPr>
  </w:style>
  <w:style w:type="paragraph" w:styleId="NoSpacing">
    <w:name w:val="No Spacing"/>
    <w:uiPriority w:val="1"/>
    <w:qFormat/>
    <w:rsid w:val="003120BF"/>
    <w:pPr>
      <w:spacing w:after="0" w:line="240" w:lineRule="auto"/>
    </w:pPr>
  </w:style>
  <w:style w:type="paragraph" w:styleId="NormalWeb">
    <w:name w:val="Normal (Web)"/>
    <w:basedOn w:val="Normal"/>
    <w:uiPriority w:val="99"/>
    <w:unhideWhenUsed/>
    <w:rsid w:val="003120B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20BF"/>
    <w:rPr>
      <w:color w:val="954F72" w:themeColor="followedHyperlink"/>
      <w:u w:val="single"/>
    </w:rPr>
  </w:style>
  <w:style w:type="character" w:styleId="CommentReference">
    <w:name w:val="annotation reference"/>
    <w:basedOn w:val="DefaultParagraphFont"/>
    <w:uiPriority w:val="99"/>
    <w:semiHidden/>
    <w:unhideWhenUsed/>
    <w:rsid w:val="00EF0986"/>
    <w:rPr>
      <w:sz w:val="16"/>
      <w:szCs w:val="16"/>
    </w:rPr>
  </w:style>
  <w:style w:type="paragraph" w:styleId="CommentText">
    <w:name w:val="annotation text"/>
    <w:basedOn w:val="Normal"/>
    <w:link w:val="CommentTextChar"/>
    <w:uiPriority w:val="99"/>
    <w:semiHidden/>
    <w:unhideWhenUsed/>
    <w:rsid w:val="00EF0986"/>
    <w:pPr>
      <w:spacing w:line="240" w:lineRule="auto"/>
    </w:pPr>
    <w:rPr>
      <w:sz w:val="20"/>
      <w:szCs w:val="20"/>
    </w:rPr>
  </w:style>
  <w:style w:type="character" w:customStyle="1" w:styleId="CommentTextChar">
    <w:name w:val="Comment Text Char"/>
    <w:basedOn w:val="DefaultParagraphFont"/>
    <w:link w:val="CommentText"/>
    <w:uiPriority w:val="99"/>
    <w:semiHidden/>
    <w:rsid w:val="00EF0986"/>
    <w:rPr>
      <w:sz w:val="20"/>
      <w:szCs w:val="20"/>
    </w:rPr>
  </w:style>
  <w:style w:type="paragraph" w:styleId="CommentSubject">
    <w:name w:val="annotation subject"/>
    <w:basedOn w:val="CommentText"/>
    <w:next w:val="CommentText"/>
    <w:link w:val="CommentSubjectChar"/>
    <w:uiPriority w:val="99"/>
    <w:semiHidden/>
    <w:unhideWhenUsed/>
    <w:rsid w:val="00EF0986"/>
    <w:rPr>
      <w:b/>
      <w:bCs/>
    </w:rPr>
  </w:style>
  <w:style w:type="character" w:customStyle="1" w:styleId="CommentSubjectChar">
    <w:name w:val="Comment Subject Char"/>
    <w:basedOn w:val="CommentTextChar"/>
    <w:link w:val="CommentSubject"/>
    <w:uiPriority w:val="99"/>
    <w:semiHidden/>
    <w:rsid w:val="00EF0986"/>
    <w:rPr>
      <w:b/>
      <w:bCs/>
      <w:sz w:val="20"/>
      <w:szCs w:val="20"/>
    </w:rPr>
  </w:style>
  <w:style w:type="paragraph" w:styleId="BalloonText">
    <w:name w:val="Balloon Text"/>
    <w:basedOn w:val="Normal"/>
    <w:link w:val="BalloonTextChar"/>
    <w:uiPriority w:val="99"/>
    <w:semiHidden/>
    <w:unhideWhenUsed/>
    <w:rsid w:val="00EF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86"/>
    <w:rPr>
      <w:rFonts w:ascii="Segoe UI" w:hAnsi="Segoe UI" w:cs="Segoe UI"/>
      <w:sz w:val="18"/>
      <w:szCs w:val="18"/>
    </w:rPr>
  </w:style>
  <w:style w:type="character" w:customStyle="1" w:styleId="Heading3Char">
    <w:name w:val="Heading 3 Char"/>
    <w:basedOn w:val="DefaultParagraphFont"/>
    <w:link w:val="Heading3"/>
    <w:uiPriority w:val="9"/>
    <w:rsid w:val="00AA2A7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B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79"/>
  </w:style>
  <w:style w:type="paragraph" w:styleId="Footer">
    <w:name w:val="footer"/>
    <w:basedOn w:val="Normal"/>
    <w:link w:val="FooterChar"/>
    <w:uiPriority w:val="99"/>
    <w:unhideWhenUsed/>
    <w:rsid w:val="003B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8111">
      <w:bodyDiv w:val="1"/>
      <w:marLeft w:val="0"/>
      <w:marRight w:val="0"/>
      <w:marTop w:val="0"/>
      <w:marBottom w:val="0"/>
      <w:divBdr>
        <w:top w:val="none" w:sz="0" w:space="0" w:color="auto"/>
        <w:left w:val="none" w:sz="0" w:space="0" w:color="auto"/>
        <w:bottom w:val="none" w:sz="0" w:space="0" w:color="auto"/>
        <w:right w:val="none" w:sz="0" w:space="0" w:color="auto"/>
      </w:divBdr>
      <w:divsChild>
        <w:div w:id="1740908427">
          <w:marLeft w:val="720"/>
          <w:marRight w:val="0"/>
          <w:marTop w:val="200"/>
          <w:marBottom w:val="0"/>
          <w:divBdr>
            <w:top w:val="none" w:sz="0" w:space="0" w:color="auto"/>
            <w:left w:val="none" w:sz="0" w:space="0" w:color="auto"/>
            <w:bottom w:val="none" w:sz="0" w:space="0" w:color="auto"/>
            <w:right w:val="none" w:sz="0" w:space="0" w:color="auto"/>
          </w:divBdr>
        </w:div>
        <w:div w:id="389840577">
          <w:marLeft w:val="720"/>
          <w:marRight w:val="0"/>
          <w:marTop w:val="200"/>
          <w:marBottom w:val="0"/>
          <w:divBdr>
            <w:top w:val="none" w:sz="0" w:space="0" w:color="auto"/>
            <w:left w:val="none" w:sz="0" w:space="0" w:color="auto"/>
            <w:bottom w:val="none" w:sz="0" w:space="0" w:color="auto"/>
            <w:right w:val="none" w:sz="0" w:space="0" w:color="auto"/>
          </w:divBdr>
        </w:div>
        <w:div w:id="1491747898">
          <w:marLeft w:val="720"/>
          <w:marRight w:val="0"/>
          <w:marTop w:val="200"/>
          <w:marBottom w:val="0"/>
          <w:divBdr>
            <w:top w:val="none" w:sz="0" w:space="0" w:color="auto"/>
            <w:left w:val="none" w:sz="0" w:space="0" w:color="auto"/>
            <w:bottom w:val="none" w:sz="0" w:space="0" w:color="auto"/>
            <w:right w:val="none" w:sz="0" w:space="0" w:color="auto"/>
          </w:divBdr>
        </w:div>
        <w:div w:id="1251624997">
          <w:marLeft w:val="720"/>
          <w:marRight w:val="0"/>
          <w:marTop w:val="200"/>
          <w:marBottom w:val="0"/>
          <w:divBdr>
            <w:top w:val="none" w:sz="0" w:space="0" w:color="auto"/>
            <w:left w:val="none" w:sz="0" w:space="0" w:color="auto"/>
            <w:bottom w:val="none" w:sz="0" w:space="0" w:color="auto"/>
            <w:right w:val="none" w:sz="0" w:space="0" w:color="auto"/>
          </w:divBdr>
        </w:div>
        <w:div w:id="313529895">
          <w:marLeft w:val="720"/>
          <w:marRight w:val="0"/>
          <w:marTop w:val="200"/>
          <w:marBottom w:val="0"/>
          <w:divBdr>
            <w:top w:val="none" w:sz="0" w:space="0" w:color="auto"/>
            <w:left w:val="none" w:sz="0" w:space="0" w:color="auto"/>
            <w:bottom w:val="none" w:sz="0" w:space="0" w:color="auto"/>
            <w:right w:val="none" w:sz="0" w:space="0" w:color="auto"/>
          </w:divBdr>
        </w:div>
        <w:div w:id="1122111787">
          <w:marLeft w:val="720"/>
          <w:marRight w:val="0"/>
          <w:marTop w:val="200"/>
          <w:marBottom w:val="0"/>
          <w:divBdr>
            <w:top w:val="none" w:sz="0" w:space="0" w:color="auto"/>
            <w:left w:val="none" w:sz="0" w:space="0" w:color="auto"/>
            <w:bottom w:val="none" w:sz="0" w:space="0" w:color="auto"/>
            <w:right w:val="none" w:sz="0" w:space="0" w:color="auto"/>
          </w:divBdr>
        </w:div>
        <w:div w:id="386533253">
          <w:marLeft w:val="720"/>
          <w:marRight w:val="0"/>
          <w:marTop w:val="200"/>
          <w:marBottom w:val="0"/>
          <w:divBdr>
            <w:top w:val="none" w:sz="0" w:space="0" w:color="auto"/>
            <w:left w:val="none" w:sz="0" w:space="0" w:color="auto"/>
            <w:bottom w:val="none" w:sz="0" w:space="0" w:color="auto"/>
            <w:right w:val="none" w:sz="0" w:space="0" w:color="auto"/>
          </w:divBdr>
        </w:div>
      </w:divsChild>
    </w:div>
    <w:div w:id="218519715">
      <w:bodyDiv w:val="1"/>
      <w:marLeft w:val="0"/>
      <w:marRight w:val="0"/>
      <w:marTop w:val="0"/>
      <w:marBottom w:val="0"/>
      <w:divBdr>
        <w:top w:val="none" w:sz="0" w:space="0" w:color="auto"/>
        <w:left w:val="none" w:sz="0" w:space="0" w:color="auto"/>
        <w:bottom w:val="none" w:sz="0" w:space="0" w:color="auto"/>
        <w:right w:val="none" w:sz="0" w:space="0" w:color="auto"/>
      </w:divBdr>
      <w:divsChild>
        <w:div w:id="868227413">
          <w:marLeft w:val="720"/>
          <w:marRight w:val="0"/>
          <w:marTop w:val="200"/>
          <w:marBottom w:val="0"/>
          <w:divBdr>
            <w:top w:val="none" w:sz="0" w:space="0" w:color="auto"/>
            <w:left w:val="none" w:sz="0" w:space="0" w:color="auto"/>
            <w:bottom w:val="none" w:sz="0" w:space="0" w:color="auto"/>
            <w:right w:val="none" w:sz="0" w:space="0" w:color="auto"/>
          </w:divBdr>
        </w:div>
        <w:div w:id="798259991">
          <w:marLeft w:val="720"/>
          <w:marRight w:val="0"/>
          <w:marTop w:val="200"/>
          <w:marBottom w:val="0"/>
          <w:divBdr>
            <w:top w:val="none" w:sz="0" w:space="0" w:color="auto"/>
            <w:left w:val="none" w:sz="0" w:space="0" w:color="auto"/>
            <w:bottom w:val="none" w:sz="0" w:space="0" w:color="auto"/>
            <w:right w:val="none" w:sz="0" w:space="0" w:color="auto"/>
          </w:divBdr>
        </w:div>
        <w:div w:id="1931691093">
          <w:marLeft w:val="720"/>
          <w:marRight w:val="0"/>
          <w:marTop w:val="200"/>
          <w:marBottom w:val="0"/>
          <w:divBdr>
            <w:top w:val="none" w:sz="0" w:space="0" w:color="auto"/>
            <w:left w:val="none" w:sz="0" w:space="0" w:color="auto"/>
            <w:bottom w:val="none" w:sz="0" w:space="0" w:color="auto"/>
            <w:right w:val="none" w:sz="0" w:space="0" w:color="auto"/>
          </w:divBdr>
        </w:div>
        <w:div w:id="599262998">
          <w:marLeft w:val="720"/>
          <w:marRight w:val="0"/>
          <w:marTop w:val="200"/>
          <w:marBottom w:val="0"/>
          <w:divBdr>
            <w:top w:val="none" w:sz="0" w:space="0" w:color="auto"/>
            <w:left w:val="none" w:sz="0" w:space="0" w:color="auto"/>
            <w:bottom w:val="none" w:sz="0" w:space="0" w:color="auto"/>
            <w:right w:val="none" w:sz="0" w:space="0" w:color="auto"/>
          </w:divBdr>
        </w:div>
        <w:div w:id="78335597">
          <w:marLeft w:val="720"/>
          <w:marRight w:val="0"/>
          <w:marTop w:val="200"/>
          <w:marBottom w:val="0"/>
          <w:divBdr>
            <w:top w:val="none" w:sz="0" w:space="0" w:color="auto"/>
            <w:left w:val="none" w:sz="0" w:space="0" w:color="auto"/>
            <w:bottom w:val="none" w:sz="0" w:space="0" w:color="auto"/>
            <w:right w:val="none" w:sz="0" w:space="0" w:color="auto"/>
          </w:divBdr>
        </w:div>
        <w:div w:id="281573558">
          <w:marLeft w:val="720"/>
          <w:marRight w:val="0"/>
          <w:marTop w:val="200"/>
          <w:marBottom w:val="0"/>
          <w:divBdr>
            <w:top w:val="none" w:sz="0" w:space="0" w:color="auto"/>
            <w:left w:val="none" w:sz="0" w:space="0" w:color="auto"/>
            <w:bottom w:val="none" w:sz="0" w:space="0" w:color="auto"/>
            <w:right w:val="none" w:sz="0" w:space="0" w:color="auto"/>
          </w:divBdr>
        </w:div>
      </w:divsChild>
    </w:div>
    <w:div w:id="502548561">
      <w:bodyDiv w:val="1"/>
      <w:marLeft w:val="0"/>
      <w:marRight w:val="0"/>
      <w:marTop w:val="0"/>
      <w:marBottom w:val="0"/>
      <w:divBdr>
        <w:top w:val="none" w:sz="0" w:space="0" w:color="auto"/>
        <w:left w:val="none" w:sz="0" w:space="0" w:color="auto"/>
        <w:bottom w:val="none" w:sz="0" w:space="0" w:color="auto"/>
        <w:right w:val="none" w:sz="0" w:space="0" w:color="auto"/>
      </w:divBdr>
      <w:divsChild>
        <w:div w:id="2003199992">
          <w:marLeft w:val="720"/>
          <w:marRight w:val="0"/>
          <w:marTop w:val="200"/>
          <w:marBottom w:val="0"/>
          <w:divBdr>
            <w:top w:val="none" w:sz="0" w:space="0" w:color="auto"/>
            <w:left w:val="none" w:sz="0" w:space="0" w:color="auto"/>
            <w:bottom w:val="none" w:sz="0" w:space="0" w:color="auto"/>
            <w:right w:val="none" w:sz="0" w:space="0" w:color="auto"/>
          </w:divBdr>
        </w:div>
        <w:div w:id="624583773">
          <w:marLeft w:val="720"/>
          <w:marRight w:val="0"/>
          <w:marTop w:val="200"/>
          <w:marBottom w:val="0"/>
          <w:divBdr>
            <w:top w:val="none" w:sz="0" w:space="0" w:color="auto"/>
            <w:left w:val="none" w:sz="0" w:space="0" w:color="auto"/>
            <w:bottom w:val="none" w:sz="0" w:space="0" w:color="auto"/>
            <w:right w:val="none" w:sz="0" w:space="0" w:color="auto"/>
          </w:divBdr>
        </w:div>
        <w:div w:id="1469283374">
          <w:marLeft w:val="720"/>
          <w:marRight w:val="0"/>
          <w:marTop w:val="200"/>
          <w:marBottom w:val="0"/>
          <w:divBdr>
            <w:top w:val="none" w:sz="0" w:space="0" w:color="auto"/>
            <w:left w:val="none" w:sz="0" w:space="0" w:color="auto"/>
            <w:bottom w:val="none" w:sz="0" w:space="0" w:color="auto"/>
            <w:right w:val="none" w:sz="0" w:space="0" w:color="auto"/>
          </w:divBdr>
        </w:div>
      </w:divsChild>
    </w:div>
    <w:div w:id="520555288">
      <w:bodyDiv w:val="1"/>
      <w:marLeft w:val="0"/>
      <w:marRight w:val="0"/>
      <w:marTop w:val="0"/>
      <w:marBottom w:val="0"/>
      <w:divBdr>
        <w:top w:val="none" w:sz="0" w:space="0" w:color="auto"/>
        <w:left w:val="none" w:sz="0" w:space="0" w:color="auto"/>
        <w:bottom w:val="none" w:sz="0" w:space="0" w:color="auto"/>
        <w:right w:val="none" w:sz="0" w:space="0" w:color="auto"/>
      </w:divBdr>
      <w:divsChild>
        <w:div w:id="2095203661">
          <w:marLeft w:val="720"/>
          <w:marRight w:val="0"/>
          <w:marTop w:val="200"/>
          <w:marBottom w:val="0"/>
          <w:divBdr>
            <w:top w:val="none" w:sz="0" w:space="0" w:color="auto"/>
            <w:left w:val="none" w:sz="0" w:space="0" w:color="auto"/>
            <w:bottom w:val="none" w:sz="0" w:space="0" w:color="auto"/>
            <w:right w:val="none" w:sz="0" w:space="0" w:color="auto"/>
          </w:divBdr>
        </w:div>
        <w:div w:id="435105473">
          <w:marLeft w:val="720"/>
          <w:marRight w:val="0"/>
          <w:marTop w:val="200"/>
          <w:marBottom w:val="0"/>
          <w:divBdr>
            <w:top w:val="none" w:sz="0" w:space="0" w:color="auto"/>
            <w:left w:val="none" w:sz="0" w:space="0" w:color="auto"/>
            <w:bottom w:val="none" w:sz="0" w:space="0" w:color="auto"/>
            <w:right w:val="none" w:sz="0" w:space="0" w:color="auto"/>
          </w:divBdr>
        </w:div>
        <w:div w:id="452872489">
          <w:marLeft w:val="720"/>
          <w:marRight w:val="0"/>
          <w:marTop w:val="200"/>
          <w:marBottom w:val="0"/>
          <w:divBdr>
            <w:top w:val="none" w:sz="0" w:space="0" w:color="auto"/>
            <w:left w:val="none" w:sz="0" w:space="0" w:color="auto"/>
            <w:bottom w:val="none" w:sz="0" w:space="0" w:color="auto"/>
            <w:right w:val="none" w:sz="0" w:space="0" w:color="auto"/>
          </w:divBdr>
        </w:div>
        <w:div w:id="2034531594">
          <w:marLeft w:val="720"/>
          <w:marRight w:val="0"/>
          <w:marTop w:val="200"/>
          <w:marBottom w:val="0"/>
          <w:divBdr>
            <w:top w:val="none" w:sz="0" w:space="0" w:color="auto"/>
            <w:left w:val="none" w:sz="0" w:space="0" w:color="auto"/>
            <w:bottom w:val="none" w:sz="0" w:space="0" w:color="auto"/>
            <w:right w:val="none" w:sz="0" w:space="0" w:color="auto"/>
          </w:divBdr>
        </w:div>
      </w:divsChild>
    </w:div>
    <w:div w:id="580605473">
      <w:bodyDiv w:val="1"/>
      <w:marLeft w:val="0"/>
      <w:marRight w:val="0"/>
      <w:marTop w:val="0"/>
      <w:marBottom w:val="0"/>
      <w:divBdr>
        <w:top w:val="none" w:sz="0" w:space="0" w:color="auto"/>
        <w:left w:val="none" w:sz="0" w:space="0" w:color="auto"/>
        <w:bottom w:val="none" w:sz="0" w:space="0" w:color="auto"/>
        <w:right w:val="none" w:sz="0" w:space="0" w:color="auto"/>
      </w:divBdr>
    </w:div>
    <w:div w:id="632559716">
      <w:bodyDiv w:val="1"/>
      <w:marLeft w:val="0"/>
      <w:marRight w:val="0"/>
      <w:marTop w:val="0"/>
      <w:marBottom w:val="0"/>
      <w:divBdr>
        <w:top w:val="none" w:sz="0" w:space="0" w:color="auto"/>
        <w:left w:val="none" w:sz="0" w:space="0" w:color="auto"/>
        <w:bottom w:val="none" w:sz="0" w:space="0" w:color="auto"/>
        <w:right w:val="none" w:sz="0" w:space="0" w:color="auto"/>
      </w:divBdr>
      <w:divsChild>
        <w:div w:id="1010568497">
          <w:marLeft w:val="1440"/>
          <w:marRight w:val="0"/>
          <w:marTop w:val="100"/>
          <w:marBottom w:val="0"/>
          <w:divBdr>
            <w:top w:val="none" w:sz="0" w:space="0" w:color="auto"/>
            <w:left w:val="none" w:sz="0" w:space="0" w:color="auto"/>
            <w:bottom w:val="none" w:sz="0" w:space="0" w:color="auto"/>
            <w:right w:val="none" w:sz="0" w:space="0" w:color="auto"/>
          </w:divBdr>
        </w:div>
        <w:div w:id="53281552">
          <w:marLeft w:val="1800"/>
          <w:marRight w:val="0"/>
          <w:marTop w:val="100"/>
          <w:marBottom w:val="0"/>
          <w:divBdr>
            <w:top w:val="none" w:sz="0" w:space="0" w:color="auto"/>
            <w:left w:val="none" w:sz="0" w:space="0" w:color="auto"/>
            <w:bottom w:val="none" w:sz="0" w:space="0" w:color="auto"/>
            <w:right w:val="none" w:sz="0" w:space="0" w:color="auto"/>
          </w:divBdr>
        </w:div>
        <w:div w:id="1566145555">
          <w:marLeft w:val="1800"/>
          <w:marRight w:val="0"/>
          <w:marTop w:val="100"/>
          <w:marBottom w:val="0"/>
          <w:divBdr>
            <w:top w:val="none" w:sz="0" w:space="0" w:color="auto"/>
            <w:left w:val="none" w:sz="0" w:space="0" w:color="auto"/>
            <w:bottom w:val="none" w:sz="0" w:space="0" w:color="auto"/>
            <w:right w:val="none" w:sz="0" w:space="0" w:color="auto"/>
          </w:divBdr>
        </w:div>
        <w:div w:id="3019951">
          <w:marLeft w:val="1800"/>
          <w:marRight w:val="0"/>
          <w:marTop w:val="100"/>
          <w:marBottom w:val="0"/>
          <w:divBdr>
            <w:top w:val="none" w:sz="0" w:space="0" w:color="auto"/>
            <w:left w:val="none" w:sz="0" w:space="0" w:color="auto"/>
            <w:bottom w:val="none" w:sz="0" w:space="0" w:color="auto"/>
            <w:right w:val="none" w:sz="0" w:space="0" w:color="auto"/>
          </w:divBdr>
        </w:div>
        <w:div w:id="458692001">
          <w:marLeft w:val="1800"/>
          <w:marRight w:val="0"/>
          <w:marTop w:val="100"/>
          <w:marBottom w:val="0"/>
          <w:divBdr>
            <w:top w:val="none" w:sz="0" w:space="0" w:color="auto"/>
            <w:left w:val="none" w:sz="0" w:space="0" w:color="auto"/>
            <w:bottom w:val="none" w:sz="0" w:space="0" w:color="auto"/>
            <w:right w:val="none" w:sz="0" w:space="0" w:color="auto"/>
          </w:divBdr>
        </w:div>
        <w:div w:id="179441426">
          <w:marLeft w:val="1440"/>
          <w:marRight w:val="0"/>
          <w:marTop w:val="100"/>
          <w:marBottom w:val="0"/>
          <w:divBdr>
            <w:top w:val="none" w:sz="0" w:space="0" w:color="auto"/>
            <w:left w:val="none" w:sz="0" w:space="0" w:color="auto"/>
            <w:bottom w:val="none" w:sz="0" w:space="0" w:color="auto"/>
            <w:right w:val="none" w:sz="0" w:space="0" w:color="auto"/>
          </w:divBdr>
        </w:div>
        <w:div w:id="1727413548">
          <w:marLeft w:val="1800"/>
          <w:marRight w:val="0"/>
          <w:marTop w:val="100"/>
          <w:marBottom w:val="0"/>
          <w:divBdr>
            <w:top w:val="none" w:sz="0" w:space="0" w:color="auto"/>
            <w:left w:val="none" w:sz="0" w:space="0" w:color="auto"/>
            <w:bottom w:val="none" w:sz="0" w:space="0" w:color="auto"/>
            <w:right w:val="none" w:sz="0" w:space="0" w:color="auto"/>
          </w:divBdr>
        </w:div>
        <w:div w:id="2110805849">
          <w:marLeft w:val="1800"/>
          <w:marRight w:val="0"/>
          <w:marTop w:val="100"/>
          <w:marBottom w:val="0"/>
          <w:divBdr>
            <w:top w:val="none" w:sz="0" w:space="0" w:color="auto"/>
            <w:left w:val="none" w:sz="0" w:space="0" w:color="auto"/>
            <w:bottom w:val="none" w:sz="0" w:space="0" w:color="auto"/>
            <w:right w:val="none" w:sz="0" w:space="0" w:color="auto"/>
          </w:divBdr>
        </w:div>
        <w:div w:id="802232685">
          <w:marLeft w:val="1800"/>
          <w:marRight w:val="0"/>
          <w:marTop w:val="100"/>
          <w:marBottom w:val="0"/>
          <w:divBdr>
            <w:top w:val="none" w:sz="0" w:space="0" w:color="auto"/>
            <w:left w:val="none" w:sz="0" w:space="0" w:color="auto"/>
            <w:bottom w:val="none" w:sz="0" w:space="0" w:color="auto"/>
            <w:right w:val="none" w:sz="0" w:space="0" w:color="auto"/>
          </w:divBdr>
        </w:div>
        <w:div w:id="1958369024">
          <w:marLeft w:val="1440"/>
          <w:marRight w:val="0"/>
          <w:marTop w:val="100"/>
          <w:marBottom w:val="0"/>
          <w:divBdr>
            <w:top w:val="none" w:sz="0" w:space="0" w:color="auto"/>
            <w:left w:val="none" w:sz="0" w:space="0" w:color="auto"/>
            <w:bottom w:val="none" w:sz="0" w:space="0" w:color="auto"/>
            <w:right w:val="none" w:sz="0" w:space="0" w:color="auto"/>
          </w:divBdr>
        </w:div>
        <w:div w:id="451678567">
          <w:marLeft w:val="1800"/>
          <w:marRight w:val="0"/>
          <w:marTop w:val="100"/>
          <w:marBottom w:val="0"/>
          <w:divBdr>
            <w:top w:val="none" w:sz="0" w:space="0" w:color="auto"/>
            <w:left w:val="none" w:sz="0" w:space="0" w:color="auto"/>
            <w:bottom w:val="none" w:sz="0" w:space="0" w:color="auto"/>
            <w:right w:val="none" w:sz="0" w:space="0" w:color="auto"/>
          </w:divBdr>
        </w:div>
        <w:div w:id="1744638397">
          <w:marLeft w:val="1800"/>
          <w:marRight w:val="0"/>
          <w:marTop w:val="100"/>
          <w:marBottom w:val="0"/>
          <w:divBdr>
            <w:top w:val="none" w:sz="0" w:space="0" w:color="auto"/>
            <w:left w:val="none" w:sz="0" w:space="0" w:color="auto"/>
            <w:bottom w:val="none" w:sz="0" w:space="0" w:color="auto"/>
            <w:right w:val="none" w:sz="0" w:space="0" w:color="auto"/>
          </w:divBdr>
        </w:div>
        <w:div w:id="1529487804">
          <w:marLeft w:val="1800"/>
          <w:marRight w:val="0"/>
          <w:marTop w:val="100"/>
          <w:marBottom w:val="0"/>
          <w:divBdr>
            <w:top w:val="none" w:sz="0" w:space="0" w:color="auto"/>
            <w:left w:val="none" w:sz="0" w:space="0" w:color="auto"/>
            <w:bottom w:val="none" w:sz="0" w:space="0" w:color="auto"/>
            <w:right w:val="none" w:sz="0" w:space="0" w:color="auto"/>
          </w:divBdr>
        </w:div>
        <w:div w:id="1270090644">
          <w:marLeft w:val="2606"/>
          <w:marRight w:val="0"/>
          <w:marTop w:val="100"/>
          <w:marBottom w:val="0"/>
          <w:divBdr>
            <w:top w:val="none" w:sz="0" w:space="0" w:color="auto"/>
            <w:left w:val="none" w:sz="0" w:space="0" w:color="auto"/>
            <w:bottom w:val="none" w:sz="0" w:space="0" w:color="auto"/>
            <w:right w:val="none" w:sz="0" w:space="0" w:color="auto"/>
          </w:divBdr>
        </w:div>
      </w:divsChild>
    </w:div>
    <w:div w:id="743988235">
      <w:bodyDiv w:val="1"/>
      <w:marLeft w:val="0"/>
      <w:marRight w:val="0"/>
      <w:marTop w:val="0"/>
      <w:marBottom w:val="0"/>
      <w:divBdr>
        <w:top w:val="none" w:sz="0" w:space="0" w:color="auto"/>
        <w:left w:val="none" w:sz="0" w:space="0" w:color="auto"/>
        <w:bottom w:val="none" w:sz="0" w:space="0" w:color="auto"/>
        <w:right w:val="none" w:sz="0" w:space="0" w:color="auto"/>
      </w:divBdr>
      <w:divsChild>
        <w:div w:id="1551575296">
          <w:marLeft w:val="720"/>
          <w:marRight w:val="0"/>
          <w:marTop w:val="200"/>
          <w:marBottom w:val="0"/>
          <w:divBdr>
            <w:top w:val="none" w:sz="0" w:space="0" w:color="auto"/>
            <w:left w:val="none" w:sz="0" w:space="0" w:color="auto"/>
            <w:bottom w:val="none" w:sz="0" w:space="0" w:color="auto"/>
            <w:right w:val="none" w:sz="0" w:space="0" w:color="auto"/>
          </w:divBdr>
        </w:div>
        <w:div w:id="1406101723">
          <w:marLeft w:val="720"/>
          <w:marRight w:val="0"/>
          <w:marTop w:val="200"/>
          <w:marBottom w:val="0"/>
          <w:divBdr>
            <w:top w:val="none" w:sz="0" w:space="0" w:color="auto"/>
            <w:left w:val="none" w:sz="0" w:space="0" w:color="auto"/>
            <w:bottom w:val="none" w:sz="0" w:space="0" w:color="auto"/>
            <w:right w:val="none" w:sz="0" w:space="0" w:color="auto"/>
          </w:divBdr>
        </w:div>
        <w:div w:id="146478401">
          <w:marLeft w:val="720"/>
          <w:marRight w:val="0"/>
          <w:marTop w:val="200"/>
          <w:marBottom w:val="0"/>
          <w:divBdr>
            <w:top w:val="none" w:sz="0" w:space="0" w:color="auto"/>
            <w:left w:val="none" w:sz="0" w:space="0" w:color="auto"/>
            <w:bottom w:val="none" w:sz="0" w:space="0" w:color="auto"/>
            <w:right w:val="none" w:sz="0" w:space="0" w:color="auto"/>
          </w:divBdr>
        </w:div>
        <w:div w:id="1461070448">
          <w:marLeft w:val="720"/>
          <w:marRight w:val="0"/>
          <w:marTop w:val="200"/>
          <w:marBottom w:val="0"/>
          <w:divBdr>
            <w:top w:val="none" w:sz="0" w:space="0" w:color="auto"/>
            <w:left w:val="none" w:sz="0" w:space="0" w:color="auto"/>
            <w:bottom w:val="none" w:sz="0" w:space="0" w:color="auto"/>
            <w:right w:val="none" w:sz="0" w:space="0" w:color="auto"/>
          </w:divBdr>
        </w:div>
      </w:divsChild>
    </w:div>
    <w:div w:id="757292300">
      <w:bodyDiv w:val="1"/>
      <w:marLeft w:val="0"/>
      <w:marRight w:val="0"/>
      <w:marTop w:val="0"/>
      <w:marBottom w:val="0"/>
      <w:divBdr>
        <w:top w:val="none" w:sz="0" w:space="0" w:color="auto"/>
        <w:left w:val="none" w:sz="0" w:space="0" w:color="auto"/>
        <w:bottom w:val="none" w:sz="0" w:space="0" w:color="auto"/>
        <w:right w:val="none" w:sz="0" w:space="0" w:color="auto"/>
      </w:divBdr>
      <w:divsChild>
        <w:div w:id="1476218266">
          <w:marLeft w:val="720"/>
          <w:marRight w:val="0"/>
          <w:marTop w:val="200"/>
          <w:marBottom w:val="0"/>
          <w:divBdr>
            <w:top w:val="none" w:sz="0" w:space="0" w:color="auto"/>
            <w:left w:val="none" w:sz="0" w:space="0" w:color="auto"/>
            <w:bottom w:val="none" w:sz="0" w:space="0" w:color="auto"/>
            <w:right w:val="none" w:sz="0" w:space="0" w:color="auto"/>
          </w:divBdr>
        </w:div>
      </w:divsChild>
    </w:div>
    <w:div w:id="797991021">
      <w:bodyDiv w:val="1"/>
      <w:marLeft w:val="0"/>
      <w:marRight w:val="0"/>
      <w:marTop w:val="0"/>
      <w:marBottom w:val="0"/>
      <w:divBdr>
        <w:top w:val="none" w:sz="0" w:space="0" w:color="auto"/>
        <w:left w:val="none" w:sz="0" w:space="0" w:color="auto"/>
        <w:bottom w:val="none" w:sz="0" w:space="0" w:color="auto"/>
        <w:right w:val="none" w:sz="0" w:space="0" w:color="auto"/>
      </w:divBdr>
      <w:divsChild>
        <w:div w:id="740298844">
          <w:marLeft w:val="720"/>
          <w:marRight w:val="0"/>
          <w:marTop w:val="200"/>
          <w:marBottom w:val="0"/>
          <w:divBdr>
            <w:top w:val="none" w:sz="0" w:space="0" w:color="auto"/>
            <w:left w:val="none" w:sz="0" w:space="0" w:color="auto"/>
            <w:bottom w:val="none" w:sz="0" w:space="0" w:color="auto"/>
            <w:right w:val="none" w:sz="0" w:space="0" w:color="auto"/>
          </w:divBdr>
        </w:div>
        <w:div w:id="842663837">
          <w:marLeft w:val="720"/>
          <w:marRight w:val="0"/>
          <w:marTop w:val="200"/>
          <w:marBottom w:val="0"/>
          <w:divBdr>
            <w:top w:val="none" w:sz="0" w:space="0" w:color="auto"/>
            <w:left w:val="none" w:sz="0" w:space="0" w:color="auto"/>
            <w:bottom w:val="none" w:sz="0" w:space="0" w:color="auto"/>
            <w:right w:val="none" w:sz="0" w:space="0" w:color="auto"/>
          </w:divBdr>
        </w:div>
        <w:div w:id="1183973537">
          <w:marLeft w:val="720"/>
          <w:marRight w:val="0"/>
          <w:marTop w:val="200"/>
          <w:marBottom w:val="0"/>
          <w:divBdr>
            <w:top w:val="none" w:sz="0" w:space="0" w:color="auto"/>
            <w:left w:val="none" w:sz="0" w:space="0" w:color="auto"/>
            <w:bottom w:val="none" w:sz="0" w:space="0" w:color="auto"/>
            <w:right w:val="none" w:sz="0" w:space="0" w:color="auto"/>
          </w:divBdr>
        </w:div>
      </w:divsChild>
    </w:div>
    <w:div w:id="818036504">
      <w:bodyDiv w:val="1"/>
      <w:marLeft w:val="0"/>
      <w:marRight w:val="0"/>
      <w:marTop w:val="0"/>
      <w:marBottom w:val="0"/>
      <w:divBdr>
        <w:top w:val="none" w:sz="0" w:space="0" w:color="auto"/>
        <w:left w:val="none" w:sz="0" w:space="0" w:color="auto"/>
        <w:bottom w:val="none" w:sz="0" w:space="0" w:color="auto"/>
        <w:right w:val="none" w:sz="0" w:space="0" w:color="auto"/>
      </w:divBdr>
      <w:divsChild>
        <w:div w:id="2117403768">
          <w:marLeft w:val="720"/>
          <w:marRight w:val="0"/>
          <w:marTop w:val="200"/>
          <w:marBottom w:val="0"/>
          <w:divBdr>
            <w:top w:val="none" w:sz="0" w:space="0" w:color="auto"/>
            <w:left w:val="none" w:sz="0" w:space="0" w:color="auto"/>
            <w:bottom w:val="none" w:sz="0" w:space="0" w:color="auto"/>
            <w:right w:val="none" w:sz="0" w:space="0" w:color="auto"/>
          </w:divBdr>
        </w:div>
        <w:div w:id="1375426566">
          <w:marLeft w:val="720"/>
          <w:marRight w:val="0"/>
          <w:marTop w:val="200"/>
          <w:marBottom w:val="0"/>
          <w:divBdr>
            <w:top w:val="none" w:sz="0" w:space="0" w:color="auto"/>
            <w:left w:val="none" w:sz="0" w:space="0" w:color="auto"/>
            <w:bottom w:val="none" w:sz="0" w:space="0" w:color="auto"/>
            <w:right w:val="none" w:sz="0" w:space="0" w:color="auto"/>
          </w:divBdr>
        </w:div>
        <w:div w:id="1151941761">
          <w:marLeft w:val="720"/>
          <w:marRight w:val="0"/>
          <w:marTop w:val="200"/>
          <w:marBottom w:val="0"/>
          <w:divBdr>
            <w:top w:val="none" w:sz="0" w:space="0" w:color="auto"/>
            <w:left w:val="none" w:sz="0" w:space="0" w:color="auto"/>
            <w:bottom w:val="none" w:sz="0" w:space="0" w:color="auto"/>
            <w:right w:val="none" w:sz="0" w:space="0" w:color="auto"/>
          </w:divBdr>
        </w:div>
      </w:divsChild>
    </w:div>
    <w:div w:id="842667710">
      <w:bodyDiv w:val="1"/>
      <w:marLeft w:val="0"/>
      <w:marRight w:val="0"/>
      <w:marTop w:val="0"/>
      <w:marBottom w:val="0"/>
      <w:divBdr>
        <w:top w:val="none" w:sz="0" w:space="0" w:color="auto"/>
        <w:left w:val="none" w:sz="0" w:space="0" w:color="auto"/>
        <w:bottom w:val="none" w:sz="0" w:space="0" w:color="auto"/>
        <w:right w:val="none" w:sz="0" w:space="0" w:color="auto"/>
      </w:divBdr>
      <w:divsChild>
        <w:div w:id="469246086">
          <w:marLeft w:val="720"/>
          <w:marRight w:val="0"/>
          <w:marTop w:val="200"/>
          <w:marBottom w:val="0"/>
          <w:divBdr>
            <w:top w:val="none" w:sz="0" w:space="0" w:color="auto"/>
            <w:left w:val="none" w:sz="0" w:space="0" w:color="auto"/>
            <w:bottom w:val="none" w:sz="0" w:space="0" w:color="auto"/>
            <w:right w:val="none" w:sz="0" w:space="0" w:color="auto"/>
          </w:divBdr>
        </w:div>
        <w:div w:id="1844472843">
          <w:marLeft w:val="1440"/>
          <w:marRight w:val="0"/>
          <w:marTop w:val="100"/>
          <w:marBottom w:val="0"/>
          <w:divBdr>
            <w:top w:val="none" w:sz="0" w:space="0" w:color="auto"/>
            <w:left w:val="none" w:sz="0" w:space="0" w:color="auto"/>
            <w:bottom w:val="none" w:sz="0" w:space="0" w:color="auto"/>
            <w:right w:val="none" w:sz="0" w:space="0" w:color="auto"/>
          </w:divBdr>
        </w:div>
        <w:div w:id="314145094">
          <w:marLeft w:val="1440"/>
          <w:marRight w:val="0"/>
          <w:marTop w:val="100"/>
          <w:marBottom w:val="0"/>
          <w:divBdr>
            <w:top w:val="none" w:sz="0" w:space="0" w:color="auto"/>
            <w:left w:val="none" w:sz="0" w:space="0" w:color="auto"/>
            <w:bottom w:val="none" w:sz="0" w:space="0" w:color="auto"/>
            <w:right w:val="none" w:sz="0" w:space="0" w:color="auto"/>
          </w:divBdr>
        </w:div>
        <w:div w:id="734818569">
          <w:marLeft w:val="1440"/>
          <w:marRight w:val="0"/>
          <w:marTop w:val="100"/>
          <w:marBottom w:val="0"/>
          <w:divBdr>
            <w:top w:val="none" w:sz="0" w:space="0" w:color="auto"/>
            <w:left w:val="none" w:sz="0" w:space="0" w:color="auto"/>
            <w:bottom w:val="none" w:sz="0" w:space="0" w:color="auto"/>
            <w:right w:val="none" w:sz="0" w:space="0" w:color="auto"/>
          </w:divBdr>
        </w:div>
        <w:div w:id="1484735013">
          <w:marLeft w:val="1440"/>
          <w:marRight w:val="0"/>
          <w:marTop w:val="100"/>
          <w:marBottom w:val="0"/>
          <w:divBdr>
            <w:top w:val="none" w:sz="0" w:space="0" w:color="auto"/>
            <w:left w:val="none" w:sz="0" w:space="0" w:color="auto"/>
            <w:bottom w:val="none" w:sz="0" w:space="0" w:color="auto"/>
            <w:right w:val="none" w:sz="0" w:space="0" w:color="auto"/>
          </w:divBdr>
        </w:div>
        <w:div w:id="1329016026">
          <w:marLeft w:val="720"/>
          <w:marRight w:val="0"/>
          <w:marTop w:val="200"/>
          <w:marBottom w:val="0"/>
          <w:divBdr>
            <w:top w:val="none" w:sz="0" w:space="0" w:color="auto"/>
            <w:left w:val="none" w:sz="0" w:space="0" w:color="auto"/>
            <w:bottom w:val="none" w:sz="0" w:space="0" w:color="auto"/>
            <w:right w:val="none" w:sz="0" w:space="0" w:color="auto"/>
          </w:divBdr>
        </w:div>
        <w:div w:id="1255360881">
          <w:marLeft w:val="1440"/>
          <w:marRight w:val="0"/>
          <w:marTop w:val="100"/>
          <w:marBottom w:val="0"/>
          <w:divBdr>
            <w:top w:val="none" w:sz="0" w:space="0" w:color="auto"/>
            <w:left w:val="none" w:sz="0" w:space="0" w:color="auto"/>
            <w:bottom w:val="none" w:sz="0" w:space="0" w:color="auto"/>
            <w:right w:val="none" w:sz="0" w:space="0" w:color="auto"/>
          </w:divBdr>
        </w:div>
        <w:div w:id="530189557">
          <w:marLeft w:val="1440"/>
          <w:marRight w:val="0"/>
          <w:marTop w:val="100"/>
          <w:marBottom w:val="0"/>
          <w:divBdr>
            <w:top w:val="none" w:sz="0" w:space="0" w:color="auto"/>
            <w:left w:val="none" w:sz="0" w:space="0" w:color="auto"/>
            <w:bottom w:val="none" w:sz="0" w:space="0" w:color="auto"/>
            <w:right w:val="none" w:sz="0" w:space="0" w:color="auto"/>
          </w:divBdr>
        </w:div>
        <w:div w:id="1141768297">
          <w:marLeft w:val="720"/>
          <w:marRight w:val="0"/>
          <w:marTop w:val="200"/>
          <w:marBottom w:val="0"/>
          <w:divBdr>
            <w:top w:val="none" w:sz="0" w:space="0" w:color="auto"/>
            <w:left w:val="none" w:sz="0" w:space="0" w:color="auto"/>
            <w:bottom w:val="none" w:sz="0" w:space="0" w:color="auto"/>
            <w:right w:val="none" w:sz="0" w:space="0" w:color="auto"/>
          </w:divBdr>
        </w:div>
        <w:div w:id="543757184">
          <w:marLeft w:val="720"/>
          <w:marRight w:val="0"/>
          <w:marTop w:val="200"/>
          <w:marBottom w:val="0"/>
          <w:divBdr>
            <w:top w:val="none" w:sz="0" w:space="0" w:color="auto"/>
            <w:left w:val="none" w:sz="0" w:space="0" w:color="auto"/>
            <w:bottom w:val="none" w:sz="0" w:space="0" w:color="auto"/>
            <w:right w:val="none" w:sz="0" w:space="0" w:color="auto"/>
          </w:divBdr>
        </w:div>
      </w:divsChild>
    </w:div>
    <w:div w:id="843593800">
      <w:bodyDiv w:val="1"/>
      <w:marLeft w:val="0"/>
      <w:marRight w:val="0"/>
      <w:marTop w:val="0"/>
      <w:marBottom w:val="0"/>
      <w:divBdr>
        <w:top w:val="none" w:sz="0" w:space="0" w:color="auto"/>
        <w:left w:val="none" w:sz="0" w:space="0" w:color="auto"/>
        <w:bottom w:val="none" w:sz="0" w:space="0" w:color="auto"/>
        <w:right w:val="none" w:sz="0" w:space="0" w:color="auto"/>
      </w:divBdr>
      <w:divsChild>
        <w:div w:id="1056928990">
          <w:marLeft w:val="720"/>
          <w:marRight w:val="0"/>
          <w:marTop w:val="200"/>
          <w:marBottom w:val="0"/>
          <w:divBdr>
            <w:top w:val="none" w:sz="0" w:space="0" w:color="auto"/>
            <w:left w:val="none" w:sz="0" w:space="0" w:color="auto"/>
            <w:bottom w:val="none" w:sz="0" w:space="0" w:color="auto"/>
            <w:right w:val="none" w:sz="0" w:space="0" w:color="auto"/>
          </w:divBdr>
        </w:div>
        <w:div w:id="687173700">
          <w:marLeft w:val="720"/>
          <w:marRight w:val="0"/>
          <w:marTop w:val="200"/>
          <w:marBottom w:val="0"/>
          <w:divBdr>
            <w:top w:val="none" w:sz="0" w:space="0" w:color="auto"/>
            <w:left w:val="none" w:sz="0" w:space="0" w:color="auto"/>
            <w:bottom w:val="none" w:sz="0" w:space="0" w:color="auto"/>
            <w:right w:val="none" w:sz="0" w:space="0" w:color="auto"/>
          </w:divBdr>
        </w:div>
        <w:div w:id="1526749780">
          <w:marLeft w:val="720"/>
          <w:marRight w:val="0"/>
          <w:marTop w:val="200"/>
          <w:marBottom w:val="0"/>
          <w:divBdr>
            <w:top w:val="none" w:sz="0" w:space="0" w:color="auto"/>
            <w:left w:val="none" w:sz="0" w:space="0" w:color="auto"/>
            <w:bottom w:val="none" w:sz="0" w:space="0" w:color="auto"/>
            <w:right w:val="none" w:sz="0" w:space="0" w:color="auto"/>
          </w:divBdr>
        </w:div>
        <w:div w:id="1722172707">
          <w:marLeft w:val="720"/>
          <w:marRight w:val="0"/>
          <w:marTop w:val="200"/>
          <w:marBottom w:val="0"/>
          <w:divBdr>
            <w:top w:val="none" w:sz="0" w:space="0" w:color="auto"/>
            <w:left w:val="none" w:sz="0" w:space="0" w:color="auto"/>
            <w:bottom w:val="none" w:sz="0" w:space="0" w:color="auto"/>
            <w:right w:val="none" w:sz="0" w:space="0" w:color="auto"/>
          </w:divBdr>
        </w:div>
        <w:div w:id="788014021">
          <w:marLeft w:val="720"/>
          <w:marRight w:val="0"/>
          <w:marTop w:val="200"/>
          <w:marBottom w:val="0"/>
          <w:divBdr>
            <w:top w:val="none" w:sz="0" w:space="0" w:color="auto"/>
            <w:left w:val="none" w:sz="0" w:space="0" w:color="auto"/>
            <w:bottom w:val="none" w:sz="0" w:space="0" w:color="auto"/>
            <w:right w:val="none" w:sz="0" w:space="0" w:color="auto"/>
          </w:divBdr>
        </w:div>
        <w:div w:id="246499698">
          <w:marLeft w:val="720"/>
          <w:marRight w:val="0"/>
          <w:marTop w:val="200"/>
          <w:marBottom w:val="0"/>
          <w:divBdr>
            <w:top w:val="none" w:sz="0" w:space="0" w:color="auto"/>
            <w:left w:val="none" w:sz="0" w:space="0" w:color="auto"/>
            <w:bottom w:val="none" w:sz="0" w:space="0" w:color="auto"/>
            <w:right w:val="none" w:sz="0" w:space="0" w:color="auto"/>
          </w:divBdr>
        </w:div>
      </w:divsChild>
    </w:div>
    <w:div w:id="955791940">
      <w:bodyDiv w:val="1"/>
      <w:marLeft w:val="0"/>
      <w:marRight w:val="0"/>
      <w:marTop w:val="0"/>
      <w:marBottom w:val="0"/>
      <w:divBdr>
        <w:top w:val="none" w:sz="0" w:space="0" w:color="auto"/>
        <w:left w:val="none" w:sz="0" w:space="0" w:color="auto"/>
        <w:bottom w:val="none" w:sz="0" w:space="0" w:color="auto"/>
        <w:right w:val="none" w:sz="0" w:space="0" w:color="auto"/>
      </w:divBdr>
      <w:divsChild>
        <w:div w:id="1323895827">
          <w:marLeft w:val="720"/>
          <w:marRight w:val="0"/>
          <w:marTop w:val="200"/>
          <w:marBottom w:val="0"/>
          <w:divBdr>
            <w:top w:val="none" w:sz="0" w:space="0" w:color="auto"/>
            <w:left w:val="none" w:sz="0" w:space="0" w:color="auto"/>
            <w:bottom w:val="none" w:sz="0" w:space="0" w:color="auto"/>
            <w:right w:val="none" w:sz="0" w:space="0" w:color="auto"/>
          </w:divBdr>
        </w:div>
        <w:div w:id="577442087">
          <w:marLeft w:val="720"/>
          <w:marRight w:val="0"/>
          <w:marTop w:val="200"/>
          <w:marBottom w:val="0"/>
          <w:divBdr>
            <w:top w:val="none" w:sz="0" w:space="0" w:color="auto"/>
            <w:left w:val="none" w:sz="0" w:space="0" w:color="auto"/>
            <w:bottom w:val="none" w:sz="0" w:space="0" w:color="auto"/>
            <w:right w:val="none" w:sz="0" w:space="0" w:color="auto"/>
          </w:divBdr>
        </w:div>
        <w:div w:id="1827624281">
          <w:marLeft w:val="720"/>
          <w:marRight w:val="0"/>
          <w:marTop w:val="200"/>
          <w:marBottom w:val="0"/>
          <w:divBdr>
            <w:top w:val="none" w:sz="0" w:space="0" w:color="auto"/>
            <w:left w:val="none" w:sz="0" w:space="0" w:color="auto"/>
            <w:bottom w:val="none" w:sz="0" w:space="0" w:color="auto"/>
            <w:right w:val="none" w:sz="0" w:space="0" w:color="auto"/>
          </w:divBdr>
        </w:div>
        <w:div w:id="600531136">
          <w:marLeft w:val="720"/>
          <w:marRight w:val="0"/>
          <w:marTop w:val="200"/>
          <w:marBottom w:val="0"/>
          <w:divBdr>
            <w:top w:val="none" w:sz="0" w:space="0" w:color="auto"/>
            <w:left w:val="none" w:sz="0" w:space="0" w:color="auto"/>
            <w:bottom w:val="none" w:sz="0" w:space="0" w:color="auto"/>
            <w:right w:val="none" w:sz="0" w:space="0" w:color="auto"/>
          </w:divBdr>
        </w:div>
      </w:divsChild>
    </w:div>
    <w:div w:id="1029448983">
      <w:bodyDiv w:val="1"/>
      <w:marLeft w:val="0"/>
      <w:marRight w:val="0"/>
      <w:marTop w:val="0"/>
      <w:marBottom w:val="0"/>
      <w:divBdr>
        <w:top w:val="none" w:sz="0" w:space="0" w:color="auto"/>
        <w:left w:val="none" w:sz="0" w:space="0" w:color="auto"/>
        <w:bottom w:val="none" w:sz="0" w:space="0" w:color="auto"/>
        <w:right w:val="none" w:sz="0" w:space="0" w:color="auto"/>
      </w:divBdr>
      <w:divsChild>
        <w:div w:id="885793247">
          <w:marLeft w:val="720"/>
          <w:marRight w:val="0"/>
          <w:marTop w:val="200"/>
          <w:marBottom w:val="0"/>
          <w:divBdr>
            <w:top w:val="none" w:sz="0" w:space="0" w:color="auto"/>
            <w:left w:val="none" w:sz="0" w:space="0" w:color="auto"/>
            <w:bottom w:val="none" w:sz="0" w:space="0" w:color="auto"/>
            <w:right w:val="none" w:sz="0" w:space="0" w:color="auto"/>
          </w:divBdr>
        </w:div>
        <w:div w:id="1851679815">
          <w:marLeft w:val="720"/>
          <w:marRight w:val="0"/>
          <w:marTop w:val="200"/>
          <w:marBottom w:val="0"/>
          <w:divBdr>
            <w:top w:val="none" w:sz="0" w:space="0" w:color="auto"/>
            <w:left w:val="none" w:sz="0" w:space="0" w:color="auto"/>
            <w:bottom w:val="none" w:sz="0" w:space="0" w:color="auto"/>
            <w:right w:val="none" w:sz="0" w:space="0" w:color="auto"/>
          </w:divBdr>
        </w:div>
        <w:div w:id="497229901">
          <w:marLeft w:val="720"/>
          <w:marRight w:val="0"/>
          <w:marTop w:val="200"/>
          <w:marBottom w:val="0"/>
          <w:divBdr>
            <w:top w:val="none" w:sz="0" w:space="0" w:color="auto"/>
            <w:left w:val="none" w:sz="0" w:space="0" w:color="auto"/>
            <w:bottom w:val="none" w:sz="0" w:space="0" w:color="auto"/>
            <w:right w:val="none" w:sz="0" w:space="0" w:color="auto"/>
          </w:divBdr>
        </w:div>
        <w:div w:id="1425034510">
          <w:marLeft w:val="720"/>
          <w:marRight w:val="0"/>
          <w:marTop w:val="200"/>
          <w:marBottom w:val="0"/>
          <w:divBdr>
            <w:top w:val="none" w:sz="0" w:space="0" w:color="auto"/>
            <w:left w:val="none" w:sz="0" w:space="0" w:color="auto"/>
            <w:bottom w:val="none" w:sz="0" w:space="0" w:color="auto"/>
            <w:right w:val="none" w:sz="0" w:space="0" w:color="auto"/>
          </w:divBdr>
        </w:div>
      </w:divsChild>
    </w:div>
    <w:div w:id="1115250305">
      <w:bodyDiv w:val="1"/>
      <w:marLeft w:val="0"/>
      <w:marRight w:val="0"/>
      <w:marTop w:val="0"/>
      <w:marBottom w:val="0"/>
      <w:divBdr>
        <w:top w:val="none" w:sz="0" w:space="0" w:color="auto"/>
        <w:left w:val="none" w:sz="0" w:space="0" w:color="auto"/>
        <w:bottom w:val="none" w:sz="0" w:space="0" w:color="auto"/>
        <w:right w:val="none" w:sz="0" w:space="0" w:color="auto"/>
      </w:divBdr>
      <w:divsChild>
        <w:div w:id="644820407">
          <w:marLeft w:val="0"/>
          <w:marRight w:val="0"/>
          <w:marTop w:val="0"/>
          <w:marBottom w:val="0"/>
          <w:divBdr>
            <w:top w:val="none" w:sz="0" w:space="0" w:color="auto"/>
            <w:left w:val="none" w:sz="0" w:space="0" w:color="auto"/>
            <w:bottom w:val="none" w:sz="0" w:space="0" w:color="auto"/>
            <w:right w:val="none" w:sz="0" w:space="0" w:color="auto"/>
          </w:divBdr>
        </w:div>
        <w:div w:id="1617910125">
          <w:marLeft w:val="0"/>
          <w:marRight w:val="0"/>
          <w:marTop w:val="0"/>
          <w:marBottom w:val="0"/>
          <w:divBdr>
            <w:top w:val="none" w:sz="0" w:space="0" w:color="auto"/>
            <w:left w:val="none" w:sz="0" w:space="0" w:color="auto"/>
            <w:bottom w:val="none" w:sz="0" w:space="0" w:color="auto"/>
            <w:right w:val="none" w:sz="0" w:space="0" w:color="auto"/>
          </w:divBdr>
          <w:divsChild>
            <w:div w:id="17157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8356">
      <w:bodyDiv w:val="1"/>
      <w:marLeft w:val="0"/>
      <w:marRight w:val="0"/>
      <w:marTop w:val="0"/>
      <w:marBottom w:val="0"/>
      <w:divBdr>
        <w:top w:val="none" w:sz="0" w:space="0" w:color="auto"/>
        <w:left w:val="none" w:sz="0" w:space="0" w:color="auto"/>
        <w:bottom w:val="none" w:sz="0" w:space="0" w:color="auto"/>
        <w:right w:val="none" w:sz="0" w:space="0" w:color="auto"/>
      </w:divBdr>
      <w:divsChild>
        <w:div w:id="886531213">
          <w:marLeft w:val="720"/>
          <w:marRight w:val="0"/>
          <w:marTop w:val="200"/>
          <w:marBottom w:val="0"/>
          <w:divBdr>
            <w:top w:val="none" w:sz="0" w:space="0" w:color="auto"/>
            <w:left w:val="none" w:sz="0" w:space="0" w:color="auto"/>
            <w:bottom w:val="none" w:sz="0" w:space="0" w:color="auto"/>
            <w:right w:val="none" w:sz="0" w:space="0" w:color="auto"/>
          </w:divBdr>
        </w:div>
        <w:div w:id="1724593225">
          <w:marLeft w:val="720"/>
          <w:marRight w:val="0"/>
          <w:marTop w:val="200"/>
          <w:marBottom w:val="0"/>
          <w:divBdr>
            <w:top w:val="none" w:sz="0" w:space="0" w:color="auto"/>
            <w:left w:val="none" w:sz="0" w:space="0" w:color="auto"/>
            <w:bottom w:val="none" w:sz="0" w:space="0" w:color="auto"/>
            <w:right w:val="none" w:sz="0" w:space="0" w:color="auto"/>
          </w:divBdr>
        </w:div>
      </w:divsChild>
    </w:div>
    <w:div w:id="1668171057">
      <w:bodyDiv w:val="1"/>
      <w:marLeft w:val="0"/>
      <w:marRight w:val="0"/>
      <w:marTop w:val="0"/>
      <w:marBottom w:val="0"/>
      <w:divBdr>
        <w:top w:val="none" w:sz="0" w:space="0" w:color="auto"/>
        <w:left w:val="none" w:sz="0" w:space="0" w:color="auto"/>
        <w:bottom w:val="none" w:sz="0" w:space="0" w:color="auto"/>
        <w:right w:val="none" w:sz="0" w:space="0" w:color="auto"/>
      </w:divBdr>
      <w:divsChild>
        <w:div w:id="319502561">
          <w:marLeft w:val="720"/>
          <w:marRight w:val="0"/>
          <w:marTop w:val="200"/>
          <w:marBottom w:val="0"/>
          <w:divBdr>
            <w:top w:val="none" w:sz="0" w:space="0" w:color="auto"/>
            <w:left w:val="none" w:sz="0" w:space="0" w:color="auto"/>
            <w:bottom w:val="none" w:sz="0" w:space="0" w:color="auto"/>
            <w:right w:val="none" w:sz="0" w:space="0" w:color="auto"/>
          </w:divBdr>
        </w:div>
        <w:div w:id="1284191317">
          <w:marLeft w:val="720"/>
          <w:marRight w:val="0"/>
          <w:marTop w:val="200"/>
          <w:marBottom w:val="0"/>
          <w:divBdr>
            <w:top w:val="none" w:sz="0" w:space="0" w:color="auto"/>
            <w:left w:val="none" w:sz="0" w:space="0" w:color="auto"/>
            <w:bottom w:val="none" w:sz="0" w:space="0" w:color="auto"/>
            <w:right w:val="none" w:sz="0" w:space="0" w:color="auto"/>
          </w:divBdr>
        </w:div>
        <w:div w:id="180826472">
          <w:marLeft w:val="720"/>
          <w:marRight w:val="0"/>
          <w:marTop w:val="200"/>
          <w:marBottom w:val="0"/>
          <w:divBdr>
            <w:top w:val="none" w:sz="0" w:space="0" w:color="auto"/>
            <w:left w:val="none" w:sz="0" w:space="0" w:color="auto"/>
            <w:bottom w:val="none" w:sz="0" w:space="0" w:color="auto"/>
            <w:right w:val="none" w:sz="0" w:space="0" w:color="auto"/>
          </w:divBdr>
        </w:div>
        <w:div w:id="1672289558">
          <w:marLeft w:val="720"/>
          <w:marRight w:val="0"/>
          <w:marTop w:val="200"/>
          <w:marBottom w:val="0"/>
          <w:divBdr>
            <w:top w:val="none" w:sz="0" w:space="0" w:color="auto"/>
            <w:left w:val="none" w:sz="0" w:space="0" w:color="auto"/>
            <w:bottom w:val="none" w:sz="0" w:space="0" w:color="auto"/>
            <w:right w:val="none" w:sz="0" w:space="0" w:color="auto"/>
          </w:divBdr>
        </w:div>
      </w:divsChild>
    </w:div>
    <w:div w:id="1890536095">
      <w:bodyDiv w:val="1"/>
      <w:marLeft w:val="0"/>
      <w:marRight w:val="0"/>
      <w:marTop w:val="0"/>
      <w:marBottom w:val="0"/>
      <w:divBdr>
        <w:top w:val="none" w:sz="0" w:space="0" w:color="auto"/>
        <w:left w:val="none" w:sz="0" w:space="0" w:color="auto"/>
        <w:bottom w:val="none" w:sz="0" w:space="0" w:color="auto"/>
        <w:right w:val="none" w:sz="0" w:space="0" w:color="auto"/>
      </w:divBdr>
      <w:divsChild>
        <w:div w:id="567110879">
          <w:marLeft w:val="360"/>
          <w:marRight w:val="0"/>
          <w:marTop w:val="200"/>
          <w:marBottom w:val="0"/>
          <w:divBdr>
            <w:top w:val="none" w:sz="0" w:space="0" w:color="auto"/>
            <w:left w:val="none" w:sz="0" w:space="0" w:color="auto"/>
            <w:bottom w:val="none" w:sz="0" w:space="0" w:color="auto"/>
            <w:right w:val="none" w:sz="0" w:space="0" w:color="auto"/>
          </w:divBdr>
        </w:div>
        <w:div w:id="1877229626">
          <w:marLeft w:val="360"/>
          <w:marRight w:val="0"/>
          <w:marTop w:val="200"/>
          <w:marBottom w:val="0"/>
          <w:divBdr>
            <w:top w:val="none" w:sz="0" w:space="0" w:color="auto"/>
            <w:left w:val="none" w:sz="0" w:space="0" w:color="auto"/>
            <w:bottom w:val="none" w:sz="0" w:space="0" w:color="auto"/>
            <w:right w:val="none" w:sz="0" w:space="0" w:color="auto"/>
          </w:divBdr>
        </w:div>
        <w:div w:id="727343625">
          <w:marLeft w:val="360"/>
          <w:marRight w:val="0"/>
          <w:marTop w:val="200"/>
          <w:marBottom w:val="0"/>
          <w:divBdr>
            <w:top w:val="none" w:sz="0" w:space="0" w:color="auto"/>
            <w:left w:val="none" w:sz="0" w:space="0" w:color="auto"/>
            <w:bottom w:val="none" w:sz="0" w:space="0" w:color="auto"/>
            <w:right w:val="none" w:sz="0" w:space="0" w:color="auto"/>
          </w:divBdr>
        </w:div>
        <w:div w:id="1638293694">
          <w:marLeft w:val="360"/>
          <w:marRight w:val="0"/>
          <w:marTop w:val="200"/>
          <w:marBottom w:val="0"/>
          <w:divBdr>
            <w:top w:val="none" w:sz="0" w:space="0" w:color="auto"/>
            <w:left w:val="none" w:sz="0" w:space="0" w:color="auto"/>
            <w:bottom w:val="none" w:sz="0" w:space="0" w:color="auto"/>
            <w:right w:val="none" w:sz="0" w:space="0" w:color="auto"/>
          </w:divBdr>
        </w:div>
      </w:divsChild>
    </w:div>
    <w:div w:id="1975258896">
      <w:bodyDiv w:val="1"/>
      <w:marLeft w:val="0"/>
      <w:marRight w:val="0"/>
      <w:marTop w:val="0"/>
      <w:marBottom w:val="0"/>
      <w:divBdr>
        <w:top w:val="none" w:sz="0" w:space="0" w:color="auto"/>
        <w:left w:val="none" w:sz="0" w:space="0" w:color="auto"/>
        <w:bottom w:val="none" w:sz="0" w:space="0" w:color="auto"/>
        <w:right w:val="none" w:sz="0" w:space="0" w:color="auto"/>
      </w:divBdr>
      <w:divsChild>
        <w:div w:id="1927104338">
          <w:marLeft w:val="720"/>
          <w:marRight w:val="0"/>
          <w:marTop w:val="200"/>
          <w:marBottom w:val="0"/>
          <w:divBdr>
            <w:top w:val="none" w:sz="0" w:space="0" w:color="auto"/>
            <w:left w:val="none" w:sz="0" w:space="0" w:color="auto"/>
            <w:bottom w:val="none" w:sz="0" w:space="0" w:color="auto"/>
            <w:right w:val="none" w:sz="0" w:space="0" w:color="auto"/>
          </w:divBdr>
        </w:div>
        <w:div w:id="1813867595">
          <w:marLeft w:val="720"/>
          <w:marRight w:val="0"/>
          <w:marTop w:val="200"/>
          <w:marBottom w:val="0"/>
          <w:divBdr>
            <w:top w:val="none" w:sz="0" w:space="0" w:color="auto"/>
            <w:left w:val="none" w:sz="0" w:space="0" w:color="auto"/>
            <w:bottom w:val="none" w:sz="0" w:space="0" w:color="auto"/>
            <w:right w:val="none" w:sz="0" w:space="0" w:color="auto"/>
          </w:divBdr>
        </w:div>
        <w:div w:id="1057825137">
          <w:marLeft w:val="720"/>
          <w:marRight w:val="0"/>
          <w:marTop w:val="200"/>
          <w:marBottom w:val="0"/>
          <w:divBdr>
            <w:top w:val="none" w:sz="0" w:space="0" w:color="auto"/>
            <w:left w:val="none" w:sz="0" w:space="0" w:color="auto"/>
            <w:bottom w:val="none" w:sz="0" w:space="0" w:color="auto"/>
            <w:right w:val="none" w:sz="0" w:space="0" w:color="auto"/>
          </w:divBdr>
        </w:div>
      </w:divsChild>
    </w:div>
    <w:div w:id="2018188900">
      <w:bodyDiv w:val="1"/>
      <w:marLeft w:val="0"/>
      <w:marRight w:val="0"/>
      <w:marTop w:val="0"/>
      <w:marBottom w:val="0"/>
      <w:divBdr>
        <w:top w:val="none" w:sz="0" w:space="0" w:color="auto"/>
        <w:left w:val="none" w:sz="0" w:space="0" w:color="auto"/>
        <w:bottom w:val="none" w:sz="0" w:space="0" w:color="auto"/>
        <w:right w:val="none" w:sz="0" w:space="0" w:color="auto"/>
      </w:divBdr>
      <w:divsChild>
        <w:div w:id="686322584">
          <w:marLeft w:val="806"/>
          <w:marRight w:val="0"/>
          <w:marTop w:val="200"/>
          <w:marBottom w:val="0"/>
          <w:divBdr>
            <w:top w:val="none" w:sz="0" w:space="0" w:color="auto"/>
            <w:left w:val="none" w:sz="0" w:space="0" w:color="auto"/>
            <w:bottom w:val="none" w:sz="0" w:space="0" w:color="auto"/>
            <w:right w:val="none" w:sz="0" w:space="0" w:color="auto"/>
          </w:divBdr>
        </w:div>
        <w:div w:id="949166805">
          <w:marLeft w:val="806"/>
          <w:marRight w:val="0"/>
          <w:marTop w:val="200"/>
          <w:marBottom w:val="0"/>
          <w:divBdr>
            <w:top w:val="none" w:sz="0" w:space="0" w:color="auto"/>
            <w:left w:val="none" w:sz="0" w:space="0" w:color="auto"/>
            <w:bottom w:val="none" w:sz="0" w:space="0" w:color="auto"/>
            <w:right w:val="none" w:sz="0" w:space="0" w:color="auto"/>
          </w:divBdr>
        </w:div>
        <w:div w:id="2126995668">
          <w:marLeft w:val="806"/>
          <w:marRight w:val="0"/>
          <w:marTop w:val="200"/>
          <w:marBottom w:val="0"/>
          <w:divBdr>
            <w:top w:val="none" w:sz="0" w:space="0" w:color="auto"/>
            <w:left w:val="none" w:sz="0" w:space="0" w:color="auto"/>
            <w:bottom w:val="none" w:sz="0" w:space="0" w:color="auto"/>
            <w:right w:val="none" w:sz="0" w:space="0" w:color="auto"/>
          </w:divBdr>
        </w:div>
        <w:div w:id="442651986">
          <w:marLeft w:val="806"/>
          <w:marRight w:val="0"/>
          <w:marTop w:val="200"/>
          <w:marBottom w:val="0"/>
          <w:divBdr>
            <w:top w:val="none" w:sz="0" w:space="0" w:color="auto"/>
            <w:left w:val="none" w:sz="0" w:space="0" w:color="auto"/>
            <w:bottom w:val="none" w:sz="0" w:space="0" w:color="auto"/>
            <w:right w:val="none" w:sz="0" w:space="0" w:color="auto"/>
          </w:divBdr>
        </w:div>
        <w:div w:id="1774200245">
          <w:marLeft w:val="720"/>
          <w:marRight w:val="0"/>
          <w:marTop w:val="200"/>
          <w:marBottom w:val="0"/>
          <w:divBdr>
            <w:top w:val="none" w:sz="0" w:space="0" w:color="auto"/>
            <w:left w:val="none" w:sz="0" w:space="0" w:color="auto"/>
            <w:bottom w:val="none" w:sz="0" w:space="0" w:color="auto"/>
            <w:right w:val="none" w:sz="0" w:space="0" w:color="auto"/>
          </w:divBdr>
        </w:div>
        <w:div w:id="1760441814">
          <w:marLeft w:val="1080"/>
          <w:marRight w:val="0"/>
          <w:marTop w:val="100"/>
          <w:marBottom w:val="0"/>
          <w:divBdr>
            <w:top w:val="none" w:sz="0" w:space="0" w:color="auto"/>
            <w:left w:val="none" w:sz="0" w:space="0" w:color="auto"/>
            <w:bottom w:val="none" w:sz="0" w:space="0" w:color="auto"/>
            <w:right w:val="none" w:sz="0" w:space="0" w:color="auto"/>
          </w:divBdr>
        </w:div>
        <w:div w:id="126901625">
          <w:marLeft w:val="1080"/>
          <w:marRight w:val="0"/>
          <w:marTop w:val="100"/>
          <w:marBottom w:val="0"/>
          <w:divBdr>
            <w:top w:val="none" w:sz="0" w:space="0" w:color="auto"/>
            <w:left w:val="none" w:sz="0" w:space="0" w:color="auto"/>
            <w:bottom w:val="none" w:sz="0" w:space="0" w:color="auto"/>
            <w:right w:val="none" w:sz="0" w:space="0" w:color="auto"/>
          </w:divBdr>
        </w:div>
        <w:div w:id="424112139">
          <w:marLeft w:val="1080"/>
          <w:marRight w:val="0"/>
          <w:marTop w:val="100"/>
          <w:marBottom w:val="0"/>
          <w:divBdr>
            <w:top w:val="none" w:sz="0" w:space="0" w:color="auto"/>
            <w:left w:val="none" w:sz="0" w:space="0" w:color="auto"/>
            <w:bottom w:val="none" w:sz="0" w:space="0" w:color="auto"/>
            <w:right w:val="none" w:sz="0" w:space="0" w:color="auto"/>
          </w:divBdr>
        </w:div>
      </w:divsChild>
    </w:div>
    <w:div w:id="20600100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806"/>
          <w:marRight w:val="0"/>
          <w:marTop w:val="200"/>
          <w:marBottom w:val="0"/>
          <w:divBdr>
            <w:top w:val="none" w:sz="0" w:space="0" w:color="auto"/>
            <w:left w:val="none" w:sz="0" w:space="0" w:color="auto"/>
            <w:bottom w:val="none" w:sz="0" w:space="0" w:color="auto"/>
            <w:right w:val="none" w:sz="0" w:space="0" w:color="auto"/>
          </w:divBdr>
        </w:div>
        <w:div w:id="845635904">
          <w:marLeft w:val="1440"/>
          <w:marRight w:val="0"/>
          <w:marTop w:val="100"/>
          <w:marBottom w:val="0"/>
          <w:divBdr>
            <w:top w:val="none" w:sz="0" w:space="0" w:color="auto"/>
            <w:left w:val="none" w:sz="0" w:space="0" w:color="auto"/>
            <w:bottom w:val="none" w:sz="0" w:space="0" w:color="auto"/>
            <w:right w:val="none" w:sz="0" w:space="0" w:color="auto"/>
          </w:divBdr>
        </w:div>
      </w:divsChild>
    </w:div>
    <w:div w:id="2060742837">
      <w:bodyDiv w:val="1"/>
      <w:marLeft w:val="0"/>
      <w:marRight w:val="0"/>
      <w:marTop w:val="0"/>
      <w:marBottom w:val="0"/>
      <w:divBdr>
        <w:top w:val="none" w:sz="0" w:space="0" w:color="auto"/>
        <w:left w:val="none" w:sz="0" w:space="0" w:color="auto"/>
        <w:bottom w:val="none" w:sz="0" w:space="0" w:color="auto"/>
        <w:right w:val="none" w:sz="0" w:space="0" w:color="auto"/>
      </w:divBdr>
      <w:divsChild>
        <w:div w:id="381827054">
          <w:marLeft w:val="1440"/>
          <w:marRight w:val="0"/>
          <w:marTop w:val="100"/>
          <w:marBottom w:val="0"/>
          <w:divBdr>
            <w:top w:val="none" w:sz="0" w:space="0" w:color="auto"/>
            <w:left w:val="none" w:sz="0" w:space="0" w:color="auto"/>
            <w:bottom w:val="none" w:sz="0" w:space="0" w:color="auto"/>
            <w:right w:val="none" w:sz="0" w:space="0" w:color="auto"/>
          </w:divBdr>
        </w:div>
        <w:div w:id="901407307">
          <w:marLeft w:val="1800"/>
          <w:marRight w:val="0"/>
          <w:marTop w:val="100"/>
          <w:marBottom w:val="0"/>
          <w:divBdr>
            <w:top w:val="none" w:sz="0" w:space="0" w:color="auto"/>
            <w:left w:val="none" w:sz="0" w:space="0" w:color="auto"/>
            <w:bottom w:val="none" w:sz="0" w:space="0" w:color="auto"/>
            <w:right w:val="none" w:sz="0" w:space="0" w:color="auto"/>
          </w:divBdr>
        </w:div>
        <w:div w:id="422142465">
          <w:marLeft w:val="1800"/>
          <w:marRight w:val="0"/>
          <w:marTop w:val="100"/>
          <w:marBottom w:val="0"/>
          <w:divBdr>
            <w:top w:val="none" w:sz="0" w:space="0" w:color="auto"/>
            <w:left w:val="none" w:sz="0" w:space="0" w:color="auto"/>
            <w:bottom w:val="none" w:sz="0" w:space="0" w:color="auto"/>
            <w:right w:val="none" w:sz="0" w:space="0" w:color="auto"/>
          </w:divBdr>
        </w:div>
        <w:div w:id="1443961628">
          <w:marLeft w:val="1800"/>
          <w:marRight w:val="0"/>
          <w:marTop w:val="100"/>
          <w:marBottom w:val="0"/>
          <w:divBdr>
            <w:top w:val="none" w:sz="0" w:space="0" w:color="auto"/>
            <w:left w:val="none" w:sz="0" w:space="0" w:color="auto"/>
            <w:bottom w:val="none" w:sz="0" w:space="0" w:color="auto"/>
            <w:right w:val="none" w:sz="0" w:space="0" w:color="auto"/>
          </w:divBdr>
        </w:div>
        <w:div w:id="493181724">
          <w:marLeft w:val="1440"/>
          <w:marRight w:val="0"/>
          <w:marTop w:val="100"/>
          <w:marBottom w:val="0"/>
          <w:divBdr>
            <w:top w:val="none" w:sz="0" w:space="0" w:color="auto"/>
            <w:left w:val="none" w:sz="0" w:space="0" w:color="auto"/>
            <w:bottom w:val="none" w:sz="0" w:space="0" w:color="auto"/>
            <w:right w:val="none" w:sz="0" w:space="0" w:color="auto"/>
          </w:divBdr>
        </w:div>
        <w:div w:id="1050418970">
          <w:marLeft w:val="1800"/>
          <w:marRight w:val="0"/>
          <w:marTop w:val="100"/>
          <w:marBottom w:val="0"/>
          <w:divBdr>
            <w:top w:val="none" w:sz="0" w:space="0" w:color="auto"/>
            <w:left w:val="none" w:sz="0" w:space="0" w:color="auto"/>
            <w:bottom w:val="none" w:sz="0" w:space="0" w:color="auto"/>
            <w:right w:val="none" w:sz="0" w:space="0" w:color="auto"/>
          </w:divBdr>
        </w:div>
        <w:div w:id="708456929">
          <w:marLeft w:val="1800"/>
          <w:marRight w:val="0"/>
          <w:marTop w:val="100"/>
          <w:marBottom w:val="0"/>
          <w:divBdr>
            <w:top w:val="none" w:sz="0" w:space="0" w:color="auto"/>
            <w:left w:val="none" w:sz="0" w:space="0" w:color="auto"/>
            <w:bottom w:val="none" w:sz="0" w:space="0" w:color="auto"/>
            <w:right w:val="none" w:sz="0" w:space="0" w:color="auto"/>
          </w:divBdr>
        </w:div>
        <w:div w:id="1914047579">
          <w:marLeft w:val="1440"/>
          <w:marRight w:val="0"/>
          <w:marTop w:val="100"/>
          <w:marBottom w:val="0"/>
          <w:divBdr>
            <w:top w:val="none" w:sz="0" w:space="0" w:color="auto"/>
            <w:left w:val="none" w:sz="0" w:space="0" w:color="auto"/>
            <w:bottom w:val="none" w:sz="0" w:space="0" w:color="auto"/>
            <w:right w:val="none" w:sz="0" w:space="0" w:color="auto"/>
          </w:divBdr>
        </w:div>
        <w:div w:id="273445396">
          <w:marLeft w:val="1800"/>
          <w:marRight w:val="0"/>
          <w:marTop w:val="100"/>
          <w:marBottom w:val="0"/>
          <w:divBdr>
            <w:top w:val="none" w:sz="0" w:space="0" w:color="auto"/>
            <w:left w:val="none" w:sz="0" w:space="0" w:color="auto"/>
            <w:bottom w:val="none" w:sz="0" w:space="0" w:color="auto"/>
            <w:right w:val="none" w:sz="0" w:space="0" w:color="auto"/>
          </w:divBdr>
        </w:div>
        <w:div w:id="1021201807">
          <w:marLeft w:val="1800"/>
          <w:marRight w:val="0"/>
          <w:marTop w:val="100"/>
          <w:marBottom w:val="0"/>
          <w:divBdr>
            <w:top w:val="none" w:sz="0" w:space="0" w:color="auto"/>
            <w:left w:val="none" w:sz="0" w:space="0" w:color="auto"/>
            <w:bottom w:val="none" w:sz="0" w:space="0" w:color="auto"/>
            <w:right w:val="none" w:sz="0" w:space="0" w:color="auto"/>
          </w:divBdr>
        </w:div>
      </w:divsChild>
    </w:div>
    <w:div w:id="2133355569">
      <w:bodyDiv w:val="1"/>
      <w:marLeft w:val="0"/>
      <w:marRight w:val="0"/>
      <w:marTop w:val="0"/>
      <w:marBottom w:val="0"/>
      <w:divBdr>
        <w:top w:val="none" w:sz="0" w:space="0" w:color="auto"/>
        <w:left w:val="none" w:sz="0" w:space="0" w:color="auto"/>
        <w:bottom w:val="none" w:sz="0" w:space="0" w:color="auto"/>
        <w:right w:val="none" w:sz="0" w:space="0" w:color="auto"/>
      </w:divBdr>
      <w:divsChild>
        <w:div w:id="191110363">
          <w:marLeft w:val="720"/>
          <w:marRight w:val="0"/>
          <w:marTop w:val="200"/>
          <w:marBottom w:val="0"/>
          <w:divBdr>
            <w:top w:val="none" w:sz="0" w:space="0" w:color="auto"/>
            <w:left w:val="none" w:sz="0" w:space="0" w:color="auto"/>
            <w:bottom w:val="none" w:sz="0" w:space="0" w:color="auto"/>
            <w:right w:val="none" w:sz="0" w:space="0" w:color="auto"/>
          </w:divBdr>
        </w:div>
        <w:div w:id="206799022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jlab.org/event/4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cweb.acc.jlab.org/apps/pd/uitf-programs" TargetMode="External"/><Relationship Id="rId4" Type="http://schemas.openxmlformats.org/officeDocument/2006/relationships/settings" Target="settings.xml"/><Relationship Id="rId9" Type="http://schemas.openxmlformats.org/officeDocument/2006/relationships/hyperlink" Target="https://wiki.jlab.org/ciswiki/index.php/Wastewater_Experiment_Commissioning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5B2C-5388-4EF7-B5CB-8FA02CD6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4231</TotalTime>
  <Pages>11</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Fanning</dc:creator>
  <cp:keywords/>
  <dc:description/>
  <cp:lastModifiedBy>Gianluigi Ciovati</cp:lastModifiedBy>
  <cp:revision>10</cp:revision>
  <dcterms:created xsi:type="dcterms:W3CDTF">2021-07-09T20:24:00Z</dcterms:created>
  <dcterms:modified xsi:type="dcterms:W3CDTF">2021-08-09T20:43:00Z</dcterms:modified>
</cp:coreProperties>
</file>