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2F0CB" w14:textId="77777777" w:rsidR="009B1FB9" w:rsidRPr="008A2395" w:rsidRDefault="0035453F" w:rsidP="005F77EE">
      <w:pPr>
        <w:jc w:val="center"/>
        <w:rPr>
          <w:b/>
          <w:sz w:val="28"/>
          <w:szCs w:val="28"/>
        </w:rPr>
      </w:pPr>
      <w:proofErr w:type="spellStart"/>
      <w:r w:rsidRPr="008A2395">
        <w:rPr>
          <w:b/>
          <w:sz w:val="28"/>
          <w:szCs w:val="28"/>
        </w:rPr>
        <w:t>JLab</w:t>
      </w:r>
      <w:proofErr w:type="spellEnd"/>
      <w:r w:rsidRPr="008A2395">
        <w:rPr>
          <w:b/>
          <w:sz w:val="28"/>
          <w:szCs w:val="28"/>
        </w:rPr>
        <w:t xml:space="preserve"> In-House Tech</w:t>
      </w:r>
      <w:r w:rsidR="009B1FB9" w:rsidRPr="008A2395">
        <w:rPr>
          <w:b/>
          <w:sz w:val="28"/>
          <w:szCs w:val="28"/>
        </w:rPr>
        <w:t xml:space="preserve"> Transfer Workshop</w:t>
      </w:r>
    </w:p>
    <w:p w14:paraId="4A7ACE24" w14:textId="77777777" w:rsidR="009B1FB9" w:rsidRPr="008A2395" w:rsidRDefault="009B1FB9" w:rsidP="005F77EE">
      <w:pPr>
        <w:jc w:val="center"/>
        <w:rPr>
          <w:b/>
          <w:sz w:val="28"/>
          <w:szCs w:val="28"/>
        </w:rPr>
      </w:pPr>
      <w:r w:rsidRPr="008A2395">
        <w:rPr>
          <w:b/>
          <w:sz w:val="28"/>
          <w:szCs w:val="28"/>
        </w:rPr>
        <w:t>Invitees</w:t>
      </w:r>
    </w:p>
    <w:p w14:paraId="3EE7FD40" w14:textId="64432387" w:rsidR="00C53429" w:rsidRDefault="00C53429" w:rsidP="005F77EE">
      <w:pPr>
        <w:jc w:val="center"/>
      </w:pPr>
      <w:r>
        <w:t>March 22, 2018</w:t>
      </w:r>
    </w:p>
    <w:p w14:paraId="7EB6D3D2" w14:textId="77777777" w:rsidR="009B1FB9" w:rsidRDefault="009B1FB9">
      <w:pPr>
        <w:rPr>
          <w:b/>
        </w:rPr>
      </w:pPr>
      <w:bookmarkStart w:id="0" w:name="OLE_LINK7"/>
      <w:bookmarkStart w:id="1" w:name="OLE_LINK8"/>
    </w:p>
    <w:p w14:paraId="27726D1A" w14:textId="34DB3222" w:rsidR="0035453F" w:rsidRPr="00C35621" w:rsidRDefault="0035453F">
      <w:pPr>
        <w:rPr>
          <w:b/>
          <w:u w:val="single"/>
        </w:rPr>
      </w:pPr>
      <w:r w:rsidRPr="00C35621">
        <w:rPr>
          <w:b/>
          <w:u w:val="single"/>
        </w:rPr>
        <w:t xml:space="preserve">Confirmed Speakers </w:t>
      </w:r>
    </w:p>
    <w:p w14:paraId="684E3C33" w14:textId="398BC6ED" w:rsidR="00DF27A6" w:rsidRPr="00DF27A6" w:rsidRDefault="00DF27A6">
      <w:r>
        <w:rPr>
          <w:b/>
        </w:rPr>
        <w:t xml:space="preserve">Stuart Henderson </w:t>
      </w:r>
      <w:r w:rsidR="00030D6B">
        <w:rPr>
          <w:b/>
        </w:rPr>
        <w:t>(Welcome)</w:t>
      </w:r>
      <w:r>
        <w:rPr>
          <w:b/>
        </w:rPr>
        <w:t xml:space="preserve">-  </w:t>
      </w:r>
      <w:r w:rsidRPr="00DF27A6">
        <w:t>Director, Jefferson Lab</w:t>
      </w:r>
      <w:r w:rsidR="00311537">
        <w:t xml:space="preserve"> - </w:t>
      </w:r>
      <w:r w:rsidR="00311537" w:rsidRPr="00D060CC">
        <w:rPr>
          <w:b/>
          <w:color w:val="984806" w:themeColor="accent6" w:themeShade="80"/>
        </w:rPr>
        <w:t>Confirmed</w:t>
      </w:r>
      <w:bookmarkStart w:id="2" w:name="_GoBack"/>
      <w:bookmarkEnd w:id="2"/>
    </w:p>
    <w:p w14:paraId="6DA288A3" w14:textId="77777777" w:rsidR="00DF27A6" w:rsidRDefault="00DF27A6">
      <w:pPr>
        <w:rPr>
          <w:b/>
        </w:rPr>
      </w:pPr>
    </w:p>
    <w:p w14:paraId="653250FC" w14:textId="1C687022" w:rsidR="009B1FB9" w:rsidRDefault="0035453F">
      <w:r w:rsidRPr="008A2395">
        <w:rPr>
          <w:b/>
        </w:rPr>
        <w:t>Jo</w:t>
      </w:r>
      <w:r w:rsidR="00063B48" w:rsidRPr="008A2395">
        <w:rPr>
          <w:b/>
        </w:rPr>
        <w:t xml:space="preserve">nathan </w:t>
      </w:r>
      <w:proofErr w:type="spellStart"/>
      <w:r w:rsidR="00063B48" w:rsidRPr="008A2395">
        <w:rPr>
          <w:b/>
        </w:rPr>
        <w:t>Cordner</w:t>
      </w:r>
      <w:proofErr w:type="spellEnd"/>
      <w:r w:rsidR="00C35621">
        <w:t xml:space="preserve"> – </w:t>
      </w:r>
      <w:r w:rsidR="00063B48">
        <w:t>Director</w:t>
      </w:r>
      <w:r w:rsidR="00C35621">
        <w:t xml:space="preserve">, </w:t>
      </w:r>
      <w:r w:rsidR="00063B48">
        <w:t>Business Development Engineering</w:t>
      </w:r>
      <w:r w:rsidR="00C35621">
        <w:t xml:space="preserve">, </w:t>
      </w:r>
      <w:r w:rsidR="009B1FB9">
        <w:t>Canon Virginia</w:t>
      </w:r>
      <w:r w:rsidR="00D060CC">
        <w:t xml:space="preserve">- </w:t>
      </w:r>
      <w:r w:rsidR="00D060CC" w:rsidRPr="00D060CC">
        <w:rPr>
          <w:b/>
          <w:color w:val="984806" w:themeColor="accent6" w:themeShade="80"/>
        </w:rPr>
        <w:t>Confirmed</w:t>
      </w:r>
    </w:p>
    <w:bookmarkEnd w:id="0"/>
    <w:bookmarkEnd w:id="1"/>
    <w:p w14:paraId="2EA8DE27" w14:textId="77777777" w:rsidR="0035453F" w:rsidRDefault="0035453F" w:rsidP="0035453F"/>
    <w:p w14:paraId="72750D86" w14:textId="41D4B5D6" w:rsidR="0035453F" w:rsidRDefault="00C35621" w:rsidP="0035453F">
      <w:r w:rsidRPr="008A2395">
        <w:rPr>
          <w:b/>
        </w:rPr>
        <w:t>Christie Funk</w:t>
      </w:r>
      <w:r>
        <w:t xml:space="preserve"> - NASA LARC </w:t>
      </w:r>
      <w:r w:rsidR="0035453F">
        <w:t>Regional Economic Development (RED) program</w:t>
      </w:r>
      <w:r>
        <w:t xml:space="preserve">, </w:t>
      </w:r>
      <w:r w:rsidR="0035453F">
        <w:t>Regional Economic Development Lead</w:t>
      </w:r>
      <w:r>
        <w:t xml:space="preserve">; </w:t>
      </w:r>
      <w:r w:rsidR="0035453F">
        <w:t>Office of Strategic Analysis, Communications, and Business Development</w:t>
      </w:r>
      <w:r w:rsidR="00D060CC">
        <w:t xml:space="preserve">- </w:t>
      </w:r>
      <w:r w:rsidR="00D060CC" w:rsidRPr="00D060CC">
        <w:rPr>
          <w:b/>
          <w:color w:val="984806" w:themeColor="accent6" w:themeShade="80"/>
        </w:rPr>
        <w:t>Confirmed</w:t>
      </w:r>
    </w:p>
    <w:p w14:paraId="69A8C9CE" w14:textId="77777777" w:rsidR="0035453F" w:rsidRDefault="0035453F" w:rsidP="0035453F"/>
    <w:p w14:paraId="4A085F03" w14:textId="7448C937" w:rsidR="008A2395" w:rsidRDefault="008A2395" w:rsidP="008A2395">
      <w:r w:rsidRPr="00C35621">
        <w:rPr>
          <w:b/>
        </w:rPr>
        <w:t>Jeff Johnson</w:t>
      </w:r>
      <w:r>
        <w:t xml:space="preserve"> - Director, Tech Center</w:t>
      </w:r>
      <w:r w:rsidR="00D060CC">
        <w:t xml:space="preserve">- </w:t>
      </w:r>
      <w:r w:rsidR="00D060CC" w:rsidRPr="00D060CC">
        <w:rPr>
          <w:b/>
          <w:color w:val="984806" w:themeColor="accent6" w:themeShade="80"/>
        </w:rPr>
        <w:t>Confirmed</w:t>
      </w:r>
    </w:p>
    <w:p w14:paraId="3E31CE81" w14:textId="77777777" w:rsidR="008A2395" w:rsidRDefault="008A2395" w:rsidP="008A2395"/>
    <w:p w14:paraId="6F3B6B4F" w14:textId="16489954" w:rsidR="0035453F" w:rsidRDefault="0035453F" w:rsidP="0035453F">
      <w:r w:rsidRPr="008A2395">
        <w:rPr>
          <w:b/>
        </w:rPr>
        <w:t>Mike Paulus</w:t>
      </w:r>
      <w:r w:rsidR="00C35621">
        <w:t xml:space="preserve"> – Director, </w:t>
      </w:r>
      <w:r>
        <w:t>Technology Transfer</w:t>
      </w:r>
      <w:r w:rsidR="00C35621">
        <w:t xml:space="preserve">; </w:t>
      </w:r>
      <w:r>
        <w:t>Oak Ridge National Laboratory</w:t>
      </w:r>
      <w:r w:rsidR="00D060CC">
        <w:t xml:space="preserve">- </w:t>
      </w:r>
      <w:r w:rsidR="00D060CC" w:rsidRPr="00D060CC">
        <w:rPr>
          <w:b/>
          <w:color w:val="984806" w:themeColor="accent6" w:themeShade="80"/>
        </w:rPr>
        <w:t>Confirmed</w:t>
      </w:r>
    </w:p>
    <w:p w14:paraId="1179A4B9" w14:textId="77777777" w:rsidR="00C35621" w:rsidRDefault="00C35621" w:rsidP="005F77EE"/>
    <w:p w14:paraId="5BDA94EA" w14:textId="2ADA97F7" w:rsidR="005F77EE" w:rsidRDefault="005F77EE" w:rsidP="005F77EE">
      <w:r w:rsidRPr="008A2395">
        <w:rPr>
          <w:b/>
        </w:rPr>
        <w:t xml:space="preserve">Bob </w:t>
      </w:r>
      <w:proofErr w:type="spellStart"/>
      <w:r w:rsidRPr="008A2395">
        <w:rPr>
          <w:b/>
        </w:rPr>
        <w:t>Rimmer</w:t>
      </w:r>
      <w:proofErr w:type="spellEnd"/>
      <w:r w:rsidR="008A2395">
        <w:t xml:space="preserve"> - </w:t>
      </w:r>
      <w:r>
        <w:t>SRF R&amp;D</w:t>
      </w:r>
      <w:r w:rsidR="008A2395">
        <w:t xml:space="preserve">, </w:t>
      </w:r>
      <w:r>
        <w:t>Jefferson Lab</w:t>
      </w:r>
      <w:r w:rsidR="00D060CC">
        <w:t xml:space="preserve">- </w:t>
      </w:r>
      <w:r w:rsidR="00D060CC" w:rsidRPr="00D060CC">
        <w:rPr>
          <w:b/>
          <w:color w:val="984806" w:themeColor="accent6" w:themeShade="80"/>
        </w:rPr>
        <w:t>Confirmed</w:t>
      </w:r>
    </w:p>
    <w:p w14:paraId="23FE47F8" w14:textId="77777777" w:rsidR="005F77EE" w:rsidRDefault="005F77EE" w:rsidP="005F77EE"/>
    <w:p w14:paraId="7DD110F2" w14:textId="234DA09A" w:rsidR="005F77EE" w:rsidRDefault="008A2395" w:rsidP="005F77EE">
      <w:r w:rsidRPr="008A2395">
        <w:rPr>
          <w:b/>
        </w:rPr>
        <w:t xml:space="preserve">Laura A. </w:t>
      </w:r>
      <w:proofErr w:type="spellStart"/>
      <w:r w:rsidRPr="008A2395">
        <w:rPr>
          <w:b/>
        </w:rPr>
        <w:t>Schoppe</w:t>
      </w:r>
      <w:proofErr w:type="spellEnd"/>
      <w:r>
        <w:t xml:space="preserve"> - </w:t>
      </w:r>
      <w:r w:rsidR="005F77EE">
        <w:t xml:space="preserve">President </w:t>
      </w:r>
      <w:proofErr w:type="spellStart"/>
      <w:r w:rsidR="005F77EE">
        <w:t>Fuentek</w:t>
      </w:r>
      <w:proofErr w:type="spellEnd"/>
      <w:r w:rsidR="005F77EE">
        <w:t>, LLC</w:t>
      </w:r>
      <w:r w:rsidR="00D060CC">
        <w:t xml:space="preserve"> - </w:t>
      </w:r>
      <w:r w:rsidR="00D060CC" w:rsidRPr="00D060CC">
        <w:rPr>
          <w:b/>
          <w:color w:val="984806" w:themeColor="accent6" w:themeShade="80"/>
        </w:rPr>
        <w:t>Confirmed</w:t>
      </w:r>
    </w:p>
    <w:p w14:paraId="1F705405" w14:textId="77777777" w:rsidR="005F77EE" w:rsidRDefault="005F77EE" w:rsidP="0035453F"/>
    <w:p w14:paraId="0CA891C6" w14:textId="63BAE18E" w:rsidR="005F77EE" w:rsidRDefault="00D2394E" w:rsidP="0035453F">
      <w:r w:rsidRPr="00C35621">
        <w:rPr>
          <w:b/>
        </w:rPr>
        <w:t xml:space="preserve">Drew </w:t>
      </w:r>
      <w:proofErr w:type="spellStart"/>
      <w:r w:rsidRPr="00C35621">
        <w:rPr>
          <w:b/>
        </w:rPr>
        <w:t>Weisen</w:t>
      </w:r>
      <w:r w:rsidR="005F77EE" w:rsidRPr="00C35621">
        <w:rPr>
          <w:b/>
        </w:rPr>
        <w:t>berger</w:t>
      </w:r>
      <w:proofErr w:type="spellEnd"/>
      <w:r w:rsidR="00C35621">
        <w:t xml:space="preserve"> – </w:t>
      </w:r>
      <w:r w:rsidR="005F77EE">
        <w:t>CTO</w:t>
      </w:r>
      <w:r w:rsidR="00C35621">
        <w:t xml:space="preserve">, </w:t>
      </w:r>
      <w:r w:rsidR="005F77EE">
        <w:t>Jefferson Lab</w:t>
      </w:r>
      <w:r w:rsidR="00D060CC">
        <w:t xml:space="preserve"> - </w:t>
      </w:r>
      <w:r w:rsidR="00D060CC" w:rsidRPr="00D060CC">
        <w:rPr>
          <w:b/>
          <w:color w:val="984806" w:themeColor="accent6" w:themeShade="80"/>
        </w:rPr>
        <w:t>Confirmed</w:t>
      </w:r>
    </w:p>
    <w:p w14:paraId="0E8A0A57" w14:textId="77777777" w:rsidR="005F77EE" w:rsidRDefault="005F77EE" w:rsidP="0035453F"/>
    <w:p w14:paraId="430A2606" w14:textId="3670D981" w:rsidR="0035453F" w:rsidRDefault="0035453F" w:rsidP="0035453F">
      <w:r w:rsidRPr="00C35621">
        <w:rPr>
          <w:b/>
        </w:rPr>
        <w:t>Roy Whitney</w:t>
      </w:r>
      <w:r w:rsidR="00C35621">
        <w:t xml:space="preserve"> - </w:t>
      </w:r>
      <w:r>
        <w:t>President and CEO</w:t>
      </w:r>
      <w:r w:rsidR="00C35621">
        <w:t xml:space="preserve">, </w:t>
      </w:r>
      <w:r>
        <w:t>BNNT LLC</w:t>
      </w:r>
      <w:r w:rsidR="00D060CC">
        <w:t xml:space="preserve"> - </w:t>
      </w:r>
      <w:r w:rsidR="00D060CC" w:rsidRPr="00D060CC">
        <w:rPr>
          <w:b/>
          <w:color w:val="984806" w:themeColor="accent6" w:themeShade="80"/>
        </w:rPr>
        <w:t>Confirmed</w:t>
      </w:r>
    </w:p>
    <w:p w14:paraId="5A8291AD" w14:textId="36F9AC49" w:rsidR="0035453F" w:rsidRDefault="00C35621">
      <w:r>
        <w:t xml:space="preserve"> </w:t>
      </w:r>
    </w:p>
    <w:p w14:paraId="33B5407A" w14:textId="4C54FAD0" w:rsidR="00C53429" w:rsidRDefault="009B1FB9">
      <w:r w:rsidRPr="00C35621">
        <w:rPr>
          <w:b/>
        </w:rPr>
        <w:t xml:space="preserve">Dane </w:t>
      </w:r>
      <w:proofErr w:type="spellStart"/>
      <w:r w:rsidRPr="00C35621">
        <w:rPr>
          <w:b/>
        </w:rPr>
        <w:t>Popovski</w:t>
      </w:r>
      <w:proofErr w:type="spellEnd"/>
      <w:r>
        <w:t xml:space="preserve"> – </w:t>
      </w:r>
      <w:r w:rsidR="00C53429">
        <w:t>CEO</w:t>
      </w:r>
      <w:r>
        <w:t xml:space="preserve">, </w:t>
      </w:r>
      <w:proofErr w:type="spellStart"/>
      <w:r w:rsidR="00F10A2A">
        <w:t>Dilon</w:t>
      </w:r>
      <w:proofErr w:type="spellEnd"/>
      <w:r w:rsidR="00F10A2A">
        <w:t xml:space="preserve"> Technologies</w:t>
      </w:r>
      <w:r w:rsidR="00D060CC">
        <w:t xml:space="preserve"> - </w:t>
      </w:r>
      <w:r w:rsidR="00D060CC" w:rsidRPr="00D060CC">
        <w:rPr>
          <w:b/>
          <w:color w:val="984806" w:themeColor="accent6" w:themeShade="80"/>
        </w:rPr>
        <w:t>Confirmed</w:t>
      </w:r>
    </w:p>
    <w:p w14:paraId="697A1484" w14:textId="77777777" w:rsidR="00F10A2A" w:rsidRDefault="00F10A2A"/>
    <w:p w14:paraId="19B5104E" w14:textId="77777777" w:rsidR="00F10A2A" w:rsidRDefault="00F10A2A"/>
    <w:p w14:paraId="5606D864" w14:textId="5FA84AF2" w:rsidR="008A2395" w:rsidRPr="008A2395" w:rsidRDefault="002C4382">
      <w:pPr>
        <w:rPr>
          <w:b/>
          <w:u w:val="single"/>
        </w:rPr>
      </w:pPr>
      <w:r w:rsidRPr="008A2395">
        <w:rPr>
          <w:b/>
          <w:u w:val="single"/>
        </w:rPr>
        <w:t>Attendees</w:t>
      </w:r>
      <w:r w:rsidR="00694512" w:rsidRPr="008A2395">
        <w:rPr>
          <w:b/>
          <w:u w:val="single"/>
        </w:rPr>
        <w:t xml:space="preserve"> to be </w:t>
      </w:r>
      <w:proofErr w:type="gramStart"/>
      <w:r w:rsidR="00694512" w:rsidRPr="008A2395">
        <w:rPr>
          <w:b/>
          <w:u w:val="single"/>
        </w:rPr>
        <w:t>Invited</w:t>
      </w:r>
      <w:proofErr w:type="gramEnd"/>
    </w:p>
    <w:p w14:paraId="480B577B" w14:textId="765265F8" w:rsidR="009B1FB9" w:rsidRDefault="009B1FB9" w:rsidP="009B1FB9">
      <w:r w:rsidRPr="00C35621">
        <w:rPr>
          <w:b/>
        </w:rPr>
        <w:t>Mr. Takashi Arai</w:t>
      </w:r>
      <w:r w:rsidR="00C35621">
        <w:t xml:space="preserve"> - </w:t>
      </w:r>
      <w:r>
        <w:t>VP Advanced Manufacturing Technology Group, Canon Virginia, Inc.</w:t>
      </w:r>
      <w:r w:rsidRPr="009B1FB9">
        <w:t xml:space="preserve"> </w:t>
      </w:r>
      <w:r w:rsidR="00D060CC">
        <w:t xml:space="preserve">- </w:t>
      </w:r>
      <w:r w:rsidR="0006344A" w:rsidRPr="00D060CC">
        <w:rPr>
          <w:b/>
          <w:color w:val="984806" w:themeColor="accent6" w:themeShade="80"/>
        </w:rPr>
        <w:t>Confirmed</w:t>
      </w:r>
    </w:p>
    <w:p w14:paraId="07631CB0" w14:textId="4FD8301B" w:rsidR="009B1FB9" w:rsidRDefault="009B1FB9" w:rsidP="009B1FB9">
      <w:r w:rsidRPr="00C35621">
        <w:rPr>
          <w:b/>
        </w:rPr>
        <w:t xml:space="preserve">Kathy </w:t>
      </w:r>
      <w:proofErr w:type="spellStart"/>
      <w:r w:rsidRPr="00C35621">
        <w:rPr>
          <w:b/>
        </w:rPr>
        <w:t>Dezern</w:t>
      </w:r>
      <w:proofErr w:type="spellEnd"/>
      <w:r w:rsidR="00C35621">
        <w:t xml:space="preserve"> - </w:t>
      </w:r>
      <w:r>
        <w:t>Langley Tech Transfer Lead, NASA Langley Research Center</w:t>
      </w:r>
      <w:r w:rsidR="00D060CC">
        <w:t>-</w:t>
      </w:r>
      <w:r w:rsidR="00D060CC" w:rsidRPr="00D060CC">
        <w:rPr>
          <w:b/>
          <w:color w:val="984806" w:themeColor="accent6" w:themeShade="80"/>
        </w:rPr>
        <w:t xml:space="preserve"> Confirmed</w:t>
      </w:r>
    </w:p>
    <w:p w14:paraId="5CA6153C" w14:textId="41BDD42F" w:rsidR="009B1FB9" w:rsidRDefault="009B1FB9" w:rsidP="009B1FB9">
      <w:r w:rsidRPr="00C35621">
        <w:rPr>
          <w:b/>
        </w:rPr>
        <w:t>Jackie Moore</w:t>
      </w:r>
      <w:r w:rsidR="00C35621">
        <w:t xml:space="preserve">, - </w:t>
      </w:r>
      <w:r>
        <w:t>Executive Director, San</w:t>
      </w:r>
      <w:r w:rsidR="00C35621">
        <w:t>dia Science and Technology Park</w:t>
      </w:r>
      <w:r w:rsidR="00D060CC">
        <w:t xml:space="preserve">- </w:t>
      </w:r>
      <w:r w:rsidR="00D060CC" w:rsidRPr="00D060CC">
        <w:rPr>
          <w:b/>
          <w:color w:val="984806" w:themeColor="accent6" w:themeShade="80"/>
        </w:rPr>
        <w:t>Confirmed</w:t>
      </w:r>
      <w:r w:rsidR="00DF27A6">
        <w:rPr>
          <w:b/>
          <w:color w:val="984806" w:themeColor="accent6" w:themeShade="80"/>
        </w:rPr>
        <w:t xml:space="preserve"> (She will be participating remotely in the Roundtable)</w:t>
      </w:r>
    </w:p>
    <w:p w14:paraId="4D8C3427" w14:textId="11545A57" w:rsidR="00C35621" w:rsidRDefault="00C35621" w:rsidP="00C35621">
      <w:r w:rsidRPr="00C35621">
        <w:rPr>
          <w:b/>
        </w:rPr>
        <w:t xml:space="preserve">Amber </w:t>
      </w:r>
      <w:proofErr w:type="spellStart"/>
      <w:r w:rsidRPr="00C35621">
        <w:rPr>
          <w:b/>
        </w:rPr>
        <w:t>Boehnlein</w:t>
      </w:r>
      <w:proofErr w:type="spellEnd"/>
      <w:r>
        <w:t xml:space="preserve"> </w:t>
      </w:r>
      <w:proofErr w:type="gramStart"/>
      <w:r>
        <w:t>-  Jefferson</w:t>
      </w:r>
      <w:proofErr w:type="gramEnd"/>
      <w:r>
        <w:t xml:space="preserve"> Lab Chief Information Officer</w:t>
      </w:r>
      <w:r w:rsidR="00D060CC">
        <w:t>-</w:t>
      </w:r>
      <w:r w:rsidR="00D060CC" w:rsidRPr="00D060CC">
        <w:rPr>
          <w:b/>
          <w:color w:val="984806" w:themeColor="accent6" w:themeShade="80"/>
        </w:rPr>
        <w:t xml:space="preserve"> Confirmed</w:t>
      </w:r>
    </w:p>
    <w:p w14:paraId="16B992B7" w14:textId="4F63306F" w:rsidR="00C35621" w:rsidRDefault="00C35621" w:rsidP="00C35621">
      <w:r w:rsidRPr="00C35621">
        <w:rPr>
          <w:b/>
        </w:rPr>
        <w:t xml:space="preserve">Alex </w:t>
      </w:r>
      <w:proofErr w:type="spellStart"/>
      <w:r w:rsidRPr="00C35621">
        <w:rPr>
          <w:b/>
        </w:rPr>
        <w:t>Bogacz</w:t>
      </w:r>
      <w:proofErr w:type="spellEnd"/>
      <w:r>
        <w:t xml:space="preserve"> - Jefferson Lab inventor and TRC member</w:t>
      </w:r>
      <w:r w:rsidR="00D060CC">
        <w:t xml:space="preserve">- </w:t>
      </w:r>
      <w:r w:rsidR="00D060CC" w:rsidRPr="00D060CC">
        <w:rPr>
          <w:b/>
          <w:color w:val="984806" w:themeColor="accent6" w:themeShade="80"/>
        </w:rPr>
        <w:t>Confirmed</w:t>
      </w:r>
    </w:p>
    <w:p w14:paraId="3258D8E0" w14:textId="37677790" w:rsidR="00694512" w:rsidRDefault="00C35621">
      <w:r w:rsidRPr="00C35621">
        <w:rPr>
          <w:b/>
        </w:rPr>
        <w:t>Deborah Dowd</w:t>
      </w:r>
      <w:r>
        <w:t xml:space="preserve"> </w:t>
      </w:r>
      <w:proofErr w:type="gramStart"/>
      <w:r>
        <w:t xml:space="preserve">- </w:t>
      </w:r>
      <w:r w:rsidR="009B1FB9">
        <w:t xml:space="preserve"> Jefferson</w:t>
      </w:r>
      <w:proofErr w:type="gramEnd"/>
      <w:r w:rsidR="009B1FB9">
        <w:t xml:space="preserve"> Lab Technology Transfer Coordinator</w:t>
      </w:r>
      <w:r w:rsidR="00D060CC">
        <w:t xml:space="preserve">- </w:t>
      </w:r>
      <w:r w:rsidR="00D060CC" w:rsidRPr="00D060CC">
        <w:rPr>
          <w:b/>
          <w:color w:val="984806" w:themeColor="accent6" w:themeShade="80"/>
        </w:rPr>
        <w:t>Confirmed</w:t>
      </w:r>
    </w:p>
    <w:p w14:paraId="1E6466EE" w14:textId="47273023" w:rsidR="00C35621" w:rsidRDefault="00C35621" w:rsidP="00C35621">
      <w:r w:rsidRPr="00C35621">
        <w:rPr>
          <w:b/>
        </w:rPr>
        <w:t xml:space="preserve">Curt </w:t>
      </w:r>
      <w:proofErr w:type="spellStart"/>
      <w:r w:rsidRPr="00C35621">
        <w:rPr>
          <w:b/>
        </w:rPr>
        <w:t>Hovater</w:t>
      </w:r>
      <w:proofErr w:type="spellEnd"/>
      <w:r>
        <w:t xml:space="preserve"> - Jefferson Lab inventor and TRC member</w:t>
      </w:r>
    </w:p>
    <w:p w14:paraId="1E4CB31B" w14:textId="424F4631" w:rsidR="00C35621" w:rsidRDefault="00C35621" w:rsidP="00C35621">
      <w:r w:rsidRPr="00C35621">
        <w:rPr>
          <w:b/>
        </w:rPr>
        <w:t xml:space="preserve">Mac </w:t>
      </w:r>
      <w:proofErr w:type="spellStart"/>
      <w:r w:rsidRPr="00C35621">
        <w:rPr>
          <w:b/>
        </w:rPr>
        <w:t>Mestayer</w:t>
      </w:r>
      <w:proofErr w:type="spellEnd"/>
      <w:r>
        <w:t xml:space="preserve"> - Jefferson Lab inventor and TRC member</w:t>
      </w:r>
    </w:p>
    <w:p w14:paraId="248C57FC" w14:textId="550BD7D1" w:rsidR="00694512" w:rsidRDefault="00694512">
      <w:r w:rsidRPr="00C35621">
        <w:rPr>
          <w:b/>
        </w:rPr>
        <w:t>Bill Rainey</w:t>
      </w:r>
      <w:r w:rsidR="00C35621">
        <w:t xml:space="preserve"> - </w:t>
      </w:r>
      <w:r w:rsidR="009B1FB9">
        <w:t>Jefferson Lab TRC Marketing Subcommittee Chair</w:t>
      </w:r>
      <w:r w:rsidR="00D336B0">
        <w:t xml:space="preserve">- </w:t>
      </w:r>
      <w:r w:rsidR="00D336B0" w:rsidRPr="00D060CC">
        <w:rPr>
          <w:b/>
          <w:color w:val="984806" w:themeColor="accent6" w:themeShade="80"/>
        </w:rPr>
        <w:t>Confirmed</w:t>
      </w:r>
    </w:p>
    <w:p w14:paraId="0B486B5F" w14:textId="5BC67A49" w:rsidR="00C35621" w:rsidRDefault="00C35621">
      <w:r w:rsidRPr="00C35621">
        <w:rPr>
          <w:b/>
        </w:rPr>
        <w:t>Rhonda Scales</w:t>
      </w:r>
      <w:r>
        <w:t xml:space="preserve"> - Jefferson Lab Counsel and TRC member </w:t>
      </w:r>
      <w:r w:rsidR="00DF27A6">
        <w:t xml:space="preserve">- </w:t>
      </w:r>
      <w:r w:rsidR="00DF27A6" w:rsidRPr="00D060CC">
        <w:rPr>
          <w:b/>
          <w:color w:val="984806" w:themeColor="accent6" w:themeShade="80"/>
        </w:rPr>
        <w:t>Confirmed</w:t>
      </w:r>
    </w:p>
    <w:p w14:paraId="40404639" w14:textId="6A44E032" w:rsidR="00694512" w:rsidRDefault="00C35621">
      <w:r w:rsidRPr="00C35621">
        <w:rPr>
          <w:b/>
        </w:rPr>
        <w:t xml:space="preserve">Mike </w:t>
      </w:r>
      <w:proofErr w:type="spellStart"/>
      <w:r w:rsidRPr="00C35621">
        <w:rPr>
          <w:b/>
        </w:rPr>
        <w:t>Spata</w:t>
      </w:r>
      <w:proofErr w:type="spellEnd"/>
      <w:r>
        <w:t xml:space="preserve"> </w:t>
      </w:r>
      <w:proofErr w:type="gramStart"/>
      <w:r>
        <w:t xml:space="preserve">- </w:t>
      </w:r>
      <w:r w:rsidR="009B1FB9">
        <w:t xml:space="preserve"> Jefferson</w:t>
      </w:r>
      <w:proofErr w:type="gramEnd"/>
      <w:r w:rsidR="009B1FB9">
        <w:t xml:space="preserve"> Lab Associate Director for Accelerators</w:t>
      </w:r>
      <w:r w:rsidR="00D060CC">
        <w:t>-</w:t>
      </w:r>
      <w:r w:rsidR="00D060CC" w:rsidRPr="00D060CC">
        <w:rPr>
          <w:b/>
          <w:color w:val="984806" w:themeColor="accent6" w:themeShade="80"/>
        </w:rPr>
        <w:t xml:space="preserve"> Confirmed</w:t>
      </w:r>
    </w:p>
    <w:p w14:paraId="41DEA042" w14:textId="5308FB17" w:rsidR="00DC4E40" w:rsidRDefault="00DC4E40">
      <w:pPr>
        <w:rPr>
          <w:b/>
          <w:color w:val="984806" w:themeColor="accent6" w:themeShade="80"/>
        </w:rPr>
      </w:pPr>
      <w:r w:rsidRPr="00DC4E40">
        <w:rPr>
          <w:b/>
        </w:rPr>
        <w:lastRenderedPageBreak/>
        <w:t>Ben Welch</w:t>
      </w:r>
      <w:r>
        <w:t xml:space="preserve"> </w:t>
      </w:r>
      <w:r w:rsidR="00D060CC">
        <w:t>–</w:t>
      </w:r>
      <w:r>
        <w:t xml:space="preserve"> </w:t>
      </w:r>
      <w:proofErr w:type="spellStart"/>
      <w:r w:rsidR="00D060CC">
        <w:t>Dilon</w:t>
      </w:r>
      <w:proofErr w:type="spellEnd"/>
      <w:r w:rsidR="00D060CC">
        <w:t xml:space="preserve"> Technologies </w:t>
      </w:r>
      <w:r w:rsidR="0006344A">
        <w:t>–</w:t>
      </w:r>
      <w:r w:rsidR="00D060CC">
        <w:t xml:space="preserve"> </w:t>
      </w:r>
      <w:r w:rsidR="00DF27A6" w:rsidRPr="00D060CC">
        <w:rPr>
          <w:b/>
          <w:color w:val="984806" w:themeColor="accent6" w:themeShade="80"/>
        </w:rPr>
        <w:t>Confirmed</w:t>
      </w:r>
    </w:p>
    <w:p w14:paraId="0295157A" w14:textId="5FC80F9D" w:rsidR="0006344A" w:rsidRPr="0006344A" w:rsidRDefault="0006344A">
      <w:r>
        <w:rPr>
          <w:b/>
        </w:rPr>
        <w:t xml:space="preserve">Jack </w:t>
      </w:r>
      <w:proofErr w:type="spellStart"/>
      <w:r>
        <w:rPr>
          <w:b/>
        </w:rPr>
        <w:t>McKisson</w:t>
      </w:r>
      <w:proofErr w:type="spellEnd"/>
      <w:r>
        <w:rPr>
          <w:b/>
        </w:rPr>
        <w:t xml:space="preserve"> – Jefferson Lab - </w:t>
      </w:r>
      <w:r w:rsidRPr="00D060CC">
        <w:rPr>
          <w:b/>
          <w:color w:val="984806" w:themeColor="accent6" w:themeShade="80"/>
        </w:rPr>
        <w:t>Confirmed</w:t>
      </w:r>
    </w:p>
    <w:p w14:paraId="7F91359D" w14:textId="03402986" w:rsidR="00694512" w:rsidRDefault="004402C3">
      <w:pPr>
        <w:rPr>
          <w:b/>
          <w:color w:val="984806" w:themeColor="accent6" w:themeShade="80"/>
        </w:rPr>
      </w:pPr>
      <w:proofErr w:type="spellStart"/>
      <w:r w:rsidRPr="004402C3">
        <w:rPr>
          <w:b/>
        </w:rPr>
        <w:t>Thia</w:t>
      </w:r>
      <w:proofErr w:type="spellEnd"/>
      <w:r w:rsidRPr="004402C3">
        <w:rPr>
          <w:b/>
        </w:rPr>
        <w:t xml:space="preserve"> Keppel</w:t>
      </w:r>
      <w:r>
        <w:t xml:space="preserve">- Jefferson Lab Hall A and C Leader- </w:t>
      </w:r>
      <w:r w:rsidR="00D336B0" w:rsidRPr="00D060CC">
        <w:rPr>
          <w:b/>
          <w:color w:val="984806" w:themeColor="accent6" w:themeShade="80"/>
        </w:rPr>
        <w:t>Confirmed</w:t>
      </w:r>
    </w:p>
    <w:p w14:paraId="70262638" w14:textId="77777777" w:rsidR="0006344A" w:rsidRDefault="0006344A"/>
    <w:sectPr w:rsidR="0006344A" w:rsidSect="005A5B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1B33"/>
    <w:multiLevelType w:val="multilevel"/>
    <w:tmpl w:val="F92E04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1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29"/>
    <w:rsid w:val="00030D6B"/>
    <w:rsid w:val="0006344A"/>
    <w:rsid w:val="00063B48"/>
    <w:rsid w:val="002C4382"/>
    <w:rsid w:val="003034E3"/>
    <w:rsid w:val="00311537"/>
    <w:rsid w:val="00353547"/>
    <w:rsid w:val="0035453F"/>
    <w:rsid w:val="004402C3"/>
    <w:rsid w:val="005166B1"/>
    <w:rsid w:val="005956DA"/>
    <w:rsid w:val="005A5B28"/>
    <w:rsid w:val="005F77EE"/>
    <w:rsid w:val="00694512"/>
    <w:rsid w:val="006D127C"/>
    <w:rsid w:val="007F36A1"/>
    <w:rsid w:val="00837902"/>
    <w:rsid w:val="008879FE"/>
    <w:rsid w:val="008A2395"/>
    <w:rsid w:val="009B1FB9"/>
    <w:rsid w:val="00A8316F"/>
    <w:rsid w:val="00AC0511"/>
    <w:rsid w:val="00AC24BF"/>
    <w:rsid w:val="00B415D4"/>
    <w:rsid w:val="00C35621"/>
    <w:rsid w:val="00C53429"/>
    <w:rsid w:val="00CD1569"/>
    <w:rsid w:val="00D060CC"/>
    <w:rsid w:val="00D2394E"/>
    <w:rsid w:val="00D336B0"/>
    <w:rsid w:val="00DC4E40"/>
    <w:rsid w:val="00DF27A6"/>
    <w:rsid w:val="00E6077F"/>
    <w:rsid w:val="00EC1001"/>
    <w:rsid w:val="00EF7EB3"/>
    <w:rsid w:val="00F10A2A"/>
    <w:rsid w:val="00FC71DF"/>
    <w:rsid w:val="00FF00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F6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AC24BF"/>
    <w:pPr>
      <w:keepNext/>
      <w:numPr>
        <w:ilvl w:val="2"/>
        <w:numId w:val="2"/>
      </w:numPr>
      <w:outlineLvl w:val="2"/>
    </w:pPr>
    <w:rPr>
      <w:rFonts w:ascii="Times" w:eastAsia="Times New Roman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AC24BF"/>
    <w:rPr>
      <w:rFonts w:ascii="Helvetica" w:eastAsia="Times New Roman" w:hAnsi="Helvetic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24BF"/>
    <w:rPr>
      <w:rFonts w:ascii="Helvetica" w:eastAsia="Times New Roman" w:hAnsi="Helvetic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AC24BF"/>
    <w:rPr>
      <w:rFonts w:ascii="Times" w:eastAsia="Times New Roman" w:hAnsi="Times"/>
      <w:i/>
      <w:sz w:val="24"/>
    </w:rPr>
  </w:style>
  <w:style w:type="character" w:styleId="Hyperlink">
    <w:name w:val="Hyperlink"/>
    <w:basedOn w:val="DefaultParagraphFont"/>
    <w:uiPriority w:val="99"/>
    <w:unhideWhenUsed/>
    <w:rsid w:val="00FC7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AC24BF"/>
    <w:pPr>
      <w:keepNext/>
      <w:numPr>
        <w:ilvl w:val="2"/>
        <w:numId w:val="2"/>
      </w:numPr>
      <w:outlineLvl w:val="2"/>
    </w:pPr>
    <w:rPr>
      <w:rFonts w:ascii="Times" w:eastAsia="Times New Roman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AC24BF"/>
    <w:rPr>
      <w:rFonts w:ascii="Helvetica" w:eastAsia="Times New Roman" w:hAnsi="Helvetic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24BF"/>
    <w:rPr>
      <w:rFonts w:ascii="Helvetica" w:eastAsia="Times New Roman" w:hAnsi="Helvetic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AC24BF"/>
    <w:rPr>
      <w:rFonts w:ascii="Times" w:eastAsia="Times New Roman" w:hAnsi="Times"/>
      <w:i/>
      <w:sz w:val="24"/>
    </w:rPr>
  </w:style>
  <w:style w:type="character" w:styleId="Hyperlink">
    <w:name w:val="Hyperlink"/>
    <w:basedOn w:val="DefaultParagraphFont"/>
    <w:uiPriority w:val="99"/>
    <w:unhideWhenUsed/>
    <w:rsid w:val="00FC7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Weisenberger</dc:creator>
  <cp:lastModifiedBy>Deborah Dowd</cp:lastModifiedBy>
  <cp:revision>10</cp:revision>
  <dcterms:created xsi:type="dcterms:W3CDTF">2018-03-09T16:54:00Z</dcterms:created>
  <dcterms:modified xsi:type="dcterms:W3CDTF">2018-03-19T16:54:00Z</dcterms:modified>
</cp:coreProperties>
</file>