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1A0" w:rsidRDefault="001801A0" w:rsidP="002C097A">
      <w:pPr>
        <w:pStyle w:val="PaperAuthor"/>
        <w:rPr>
          <w:b/>
          <w:sz w:val="36"/>
          <w:lang w:eastAsia="ja-JP"/>
        </w:rPr>
      </w:pPr>
      <w:r w:rsidRPr="001801A0">
        <w:rPr>
          <w:b/>
          <w:sz w:val="36"/>
        </w:rPr>
        <w:t xml:space="preserve">Imaging of internal density structure of volcanoes with cosmic </w:t>
      </w:r>
      <w:proofErr w:type="gramStart"/>
      <w:r w:rsidRPr="001801A0">
        <w:rPr>
          <w:b/>
          <w:sz w:val="36"/>
        </w:rPr>
        <w:t>muon :</w:t>
      </w:r>
      <w:proofErr w:type="gramEnd"/>
      <w:r w:rsidRPr="001801A0">
        <w:rPr>
          <w:b/>
          <w:sz w:val="36"/>
        </w:rPr>
        <w:t xml:space="preserve"> past and recent works</w:t>
      </w:r>
    </w:p>
    <w:p w:rsidR="001801A0" w:rsidRDefault="001801A0">
      <w:pPr>
        <w:pStyle w:val="AuthorAffiliation"/>
        <w:rPr>
          <w:i w:val="0"/>
          <w:sz w:val="28"/>
          <w:lang w:eastAsia="ja-JP"/>
        </w:rPr>
      </w:pPr>
      <w:r>
        <w:rPr>
          <w:i w:val="0"/>
          <w:sz w:val="28"/>
        </w:rPr>
        <w:t>Seigo Miyamoto</w:t>
      </w:r>
      <w:r w:rsidR="00063178">
        <w:rPr>
          <w:rFonts w:hint="eastAsia"/>
          <w:i w:val="0"/>
          <w:sz w:val="28"/>
          <w:lang w:eastAsia="ja-JP"/>
        </w:rPr>
        <w:t>*,</w:t>
      </w:r>
      <w:r w:rsidR="001B4CF9">
        <w:rPr>
          <w:rFonts w:hint="eastAsia"/>
          <w:i w:val="0"/>
          <w:sz w:val="28"/>
          <w:lang w:eastAsia="ja-JP"/>
        </w:rPr>
        <w:t xml:space="preserve"> Hiroyuki Tanaka</w:t>
      </w:r>
      <w:r w:rsidR="00063178">
        <w:rPr>
          <w:rFonts w:hint="eastAsia"/>
          <w:i w:val="0"/>
          <w:sz w:val="28"/>
          <w:lang w:eastAsia="ja-JP"/>
        </w:rPr>
        <w:t>*, and V. Tioukov**</w:t>
      </w:r>
    </w:p>
    <w:p w:rsidR="0004596A" w:rsidRDefault="00063178">
      <w:pPr>
        <w:pStyle w:val="AuthorAffiliation"/>
        <w:rPr>
          <w:lang w:eastAsia="ja-JP"/>
        </w:rPr>
      </w:pPr>
      <w:r>
        <w:rPr>
          <w:rFonts w:hint="eastAsia"/>
          <w:lang w:eastAsia="ja-JP"/>
        </w:rPr>
        <w:t>*</w:t>
      </w:r>
      <w:r w:rsidR="001801A0">
        <w:rPr>
          <w:rFonts w:hint="eastAsia"/>
          <w:lang w:eastAsia="ja-JP"/>
        </w:rPr>
        <w:t>E</w:t>
      </w:r>
      <w:r w:rsidR="001801A0">
        <w:t>arthquake</w:t>
      </w:r>
      <w:r w:rsidR="001801A0">
        <w:rPr>
          <w:rFonts w:hint="eastAsia"/>
          <w:lang w:eastAsia="ja-JP"/>
        </w:rPr>
        <w:t xml:space="preserve"> R</w:t>
      </w:r>
      <w:r w:rsidR="001801A0">
        <w:t>esearch</w:t>
      </w:r>
      <w:r w:rsidR="001801A0">
        <w:rPr>
          <w:rFonts w:hint="eastAsia"/>
          <w:lang w:eastAsia="ja-JP"/>
        </w:rPr>
        <w:t xml:space="preserve"> I</w:t>
      </w:r>
      <w:r w:rsidR="001801A0" w:rsidRPr="001801A0">
        <w:t xml:space="preserve">nstitute, the </w:t>
      </w:r>
      <w:proofErr w:type="gramStart"/>
      <w:r w:rsidR="001801A0" w:rsidRPr="001801A0">
        <w:t>university</w:t>
      </w:r>
      <w:proofErr w:type="gramEnd"/>
      <w:r w:rsidR="001801A0" w:rsidRPr="001801A0">
        <w:t xml:space="preserve"> of Tokyo</w:t>
      </w:r>
      <w:r w:rsidR="001801A0">
        <w:rPr>
          <w:rFonts w:hint="eastAsia"/>
          <w:lang w:eastAsia="ja-JP"/>
        </w:rPr>
        <w:t>1-1-1, Yayoi, Bunkyo, Tokyo</w:t>
      </w:r>
      <w:r>
        <w:rPr>
          <w:rFonts w:hint="eastAsia"/>
          <w:lang w:eastAsia="ja-JP"/>
        </w:rPr>
        <w:t xml:space="preserve"> 113-0032, Japan</w:t>
      </w:r>
    </w:p>
    <w:p w:rsidR="00063178" w:rsidRDefault="00063178" w:rsidP="00063178">
      <w:pPr>
        <w:pStyle w:val="AuthorAffiliation"/>
        <w:rPr>
          <w:lang w:eastAsia="ja-JP"/>
        </w:rPr>
      </w:pPr>
      <w:r>
        <w:rPr>
          <w:rFonts w:hint="eastAsia"/>
          <w:lang w:eastAsia="ja-JP"/>
        </w:rPr>
        <w:t>**</w:t>
      </w:r>
      <w:r>
        <w:rPr>
          <w:lang w:eastAsia="ja-JP"/>
        </w:rPr>
        <w:t>Sezione di Napoli, Istituto Nazionale di Fisica Nucleare (INFN),</w:t>
      </w:r>
      <w:r>
        <w:rPr>
          <w:rFonts w:hint="eastAsia"/>
          <w:lang w:eastAsia="ja-JP"/>
        </w:rPr>
        <w:t xml:space="preserve"> </w:t>
      </w:r>
      <w:r>
        <w:t>via Cintia, I-80126,</w:t>
      </w:r>
      <w:r>
        <w:rPr>
          <w:lang w:eastAsia="ja-JP"/>
        </w:rPr>
        <w:t xml:space="preserve"> Naple</w:t>
      </w:r>
      <w:r>
        <w:rPr>
          <w:rFonts w:hint="eastAsia"/>
          <w:lang w:eastAsia="ja-JP"/>
        </w:rPr>
        <w:t xml:space="preserve">s. </w:t>
      </w:r>
      <w:r>
        <w:rPr>
          <w:lang w:eastAsia="ja-JP"/>
        </w:rPr>
        <w:t>Italy</w:t>
      </w:r>
    </w:p>
    <w:p w:rsidR="0004596A" w:rsidRDefault="0004596A" w:rsidP="009971FD">
      <w:pPr>
        <w:pStyle w:val="Abstract"/>
        <w:rPr>
          <w:lang w:eastAsia="ja-JP"/>
        </w:rPr>
      </w:pPr>
      <w:r>
        <w:rPr>
          <w:b/>
        </w:rPr>
        <w:t>Abstract.</w:t>
      </w:r>
      <w:r w:rsidR="005C1827">
        <w:t xml:space="preserve"> </w:t>
      </w:r>
      <w:r w:rsidR="005C1827" w:rsidRPr="005C1827">
        <w:t>The original idea</w:t>
      </w:r>
      <w:r w:rsidR="005C1827">
        <w:rPr>
          <w:rFonts w:hint="eastAsia"/>
          <w:lang w:eastAsia="ja-JP"/>
        </w:rPr>
        <w:t xml:space="preserve"> of radiography by using cosmic-ray muons</w:t>
      </w:r>
      <w:r w:rsidR="005C1827" w:rsidRPr="005C1827">
        <w:t xml:space="preserve"> is very old. </w:t>
      </w:r>
      <w:r w:rsidR="009210B5">
        <w:rPr>
          <w:rFonts w:hint="eastAsia"/>
          <w:lang w:eastAsia="ja-JP"/>
        </w:rPr>
        <w:t>The</w:t>
      </w:r>
      <w:r w:rsidR="005C1827" w:rsidRPr="005C1827">
        <w:t xml:space="preserve"> researchers</w:t>
      </w:r>
      <w:r w:rsidR="005C1827">
        <w:rPr>
          <w:rFonts w:hint="eastAsia"/>
          <w:lang w:eastAsia="ja-JP"/>
        </w:rPr>
        <w:t xml:space="preserve"> have been</w:t>
      </w:r>
      <w:r w:rsidR="005C1827" w:rsidRPr="005C1827">
        <w:t xml:space="preserve"> tried to find something hidden in various structure. Unfortunately they couldn't find anything new at that time. Meanwhile the muon detection technology has been highly developed till today. The firs</w:t>
      </w:r>
      <w:r w:rsidR="003504F9">
        <w:t xml:space="preserve">t successful work was done by </w:t>
      </w:r>
      <w:r w:rsidR="005C1827" w:rsidRPr="005C1827">
        <w:t>Tanaka et al</w:t>
      </w:r>
      <w:r w:rsidR="005C1827">
        <w:rPr>
          <w:rFonts w:hint="eastAsia"/>
          <w:lang w:eastAsia="ja-JP"/>
        </w:rPr>
        <w:t xml:space="preserve"> (2007).</w:t>
      </w:r>
      <w:r w:rsidR="005C1827" w:rsidRPr="005C1827">
        <w:t xml:space="preserve"> </w:t>
      </w:r>
      <w:r w:rsidR="005C1827">
        <w:rPr>
          <w:lang w:eastAsia="ja-JP"/>
        </w:rPr>
        <w:t>They</w:t>
      </w:r>
      <w:r w:rsidR="005C1827">
        <w:rPr>
          <w:rFonts w:hint="eastAsia"/>
          <w:lang w:eastAsia="ja-JP"/>
        </w:rPr>
        <w:t xml:space="preserve"> also </w:t>
      </w:r>
      <w:r w:rsidR="005C1827">
        <w:t>succeeded to detect the internal structure of the shallow</w:t>
      </w:r>
      <w:r w:rsidR="005C1827" w:rsidRPr="005C1827">
        <w:t xml:space="preserve"> conduit in an active</w:t>
      </w:r>
      <w:r w:rsidR="005C1827">
        <w:t xml:space="preserve"> volcano, Mt. Asama</w:t>
      </w:r>
      <w:r w:rsidR="005C1827" w:rsidRPr="005C1827">
        <w:t xml:space="preserve">. They </w:t>
      </w:r>
      <w:r w:rsidR="009971FD">
        <w:rPr>
          <w:rFonts w:hint="eastAsia"/>
          <w:lang w:eastAsia="ja-JP"/>
        </w:rPr>
        <w:t>have been</w:t>
      </w:r>
      <w:r w:rsidR="009971FD">
        <w:t xml:space="preserve"> succeeded to make the internal image of several volcanoes in </w:t>
      </w:r>
      <w:r w:rsidR="009971FD">
        <w:rPr>
          <w:rFonts w:hint="eastAsia"/>
          <w:lang w:eastAsia="ja-JP"/>
        </w:rPr>
        <w:t>Japan</w:t>
      </w:r>
      <w:r w:rsidR="005C1827" w:rsidRPr="005C1827">
        <w:t>. The most recent innovative work was the observation of the seismic fault zones in Itoig</w:t>
      </w:r>
      <w:r w:rsidR="003504F9">
        <w:t>awa-Shizuoka Tectonic Line by</w:t>
      </w:r>
      <w:r w:rsidR="005C1827" w:rsidRPr="005C1827">
        <w:t xml:space="preserve"> Tanaka et al in 2010. The </w:t>
      </w:r>
      <w:r w:rsidR="009971FD" w:rsidRPr="005C1827">
        <w:t>plastic scintillator bar and photo multiplier</w:t>
      </w:r>
      <w:r w:rsidR="009971FD">
        <w:rPr>
          <w:rFonts w:hint="eastAsia"/>
          <w:lang w:eastAsia="ja-JP"/>
        </w:rPr>
        <w:t xml:space="preserve"> array</w:t>
      </w:r>
      <w:r w:rsidR="009971FD">
        <w:t xml:space="preserve"> detected </w:t>
      </w:r>
      <w:r w:rsidR="003756C8">
        <w:rPr>
          <w:rFonts w:hint="eastAsia"/>
          <w:lang w:eastAsia="ja-JP"/>
        </w:rPr>
        <w:t>another</w:t>
      </w:r>
      <w:r w:rsidR="009971FD">
        <w:rPr>
          <w:rFonts w:hint="eastAsia"/>
          <w:lang w:eastAsia="ja-JP"/>
        </w:rPr>
        <w:t xml:space="preserve"> hidden fault. T</w:t>
      </w:r>
      <w:r w:rsidR="005C1827" w:rsidRPr="005C1827">
        <w:t>he</w:t>
      </w:r>
      <w:r w:rsidR="009971FD">
        <w:rPr>
          <w:rFonts w:hint="eastAsia"/>
          <w:lang w:eastAsia="ja-JP"/>
        </w:rPr>
        <w:t xml:space="preserve"> </w:t>
      </w:r>
      <w:r w:rsidR="009971FD">
        <w:rPr>
          <w:lang w:eastAsia="ja-JP"/>
        </w:rPr>
        <w:t>decreases of muon flux an</w:t>
      </w:r>
      <w:r w:rsidR="003756C8">
        <w:rPr>
          <w:lang w:eastAsia="ja-JP"/>
        </w:rPr>
        <w:t>d time delay</w:t>
      </w:r>
      <w:r w:rsidR="009971FD">
        <w:rPr>
          <w:lang w:eastAsia="ja-JP"/>
        </w:rPr>
        <w:t xml:space="preserve"> in a certain part of the fault outcrop in rany days were</w:t>
      </w:r>
      <w:r w:rsidR="009971FD">
        <w:rPr>
          <w:rFonts w:hint="eastAsia"/>
          <w:lang w:eastAsia="ja-JP"/>
        </w:rPr>
        <w:t xml:space="preserve"> also observed</w:t>
      </w:r>
      <w:r w:rsidR="009971FD">
        <w:t>.</w:t>
      </w:r>
      <w:r w:rsidR="009971FD">
        <w:rPr>
          <w:rFonts w:hint="eastAsia"/>
          <w:lang w:eastAsia="ja-JP"/>
        </w:rPr>
        <w:t xml:space="preserve"> I will give a review of the past and re</w:t>
      </w:r>
      <w:r w:rsidR="00D40867">
        <w:rPr>
          <w:rFonts w:hint="eastAsia"/>
          <w:lang w:eastAsia="ja-JP"/>
        </w:rPr>
        <w:t>cent work</w:t>
      </w:r>
      <w:r w:rsidR="003756C8">
        <w:rPr>
          <w:rFonts w:hint="eastAsia"/>
          <w:lang w:eastAsia="ja-JP"/>
        </w:rPr>
        <w:t>s</w:t>
      </w:r>
      <w:r w:rsidR="00D40867">
        <w:rPr>
          <w:rFonts w:hint="eastAsia"/>
          <w:lang w:eastAsia="ja-JP"/>
        </w:rPr>
        <w:t xml:space="preserve"> of muon radiography</w:t>
      </w:r>
      <w:r w:rsidR="00BF5600">
        <w:rPr>
          <w:rFonts w:hint="eastAsia"/>
          <w:lang w:eastAsia="ja-JP"/>
        </w:rPr>
        <w:t>.</w:t>
      </w:r>
    </w:p>
    <w:p w:rsidR="0004596A" w:rsidRPr="005A34DA" w:rsidRDefault="0004596A">
      <w:pPr>
        <w:pStyle w:val="Keywords"/>
        <w:spacing w:before="120" w:after="0"/>
        <w:rPr>
          <w:rFonts w:hint="eastAsia"/>
          <w:sz w:val="18"/>
          <w:szCs w:val="18"/>
          <w:lang w:eastAsia="ja-JP"/>
        </w:rPr>
      </w:pPr>
      <w:r w:rsidRPr="005A34DA">
        <w:rPr>
          <w:sz w:val="18"/>
          <w:szCs w:val="18"/>
        </w:rPr>
        <w:t xml:space="preserve">Keywords: </w:t>
      </w:r>
      <w:r w:rsidR="00CA3A5F">
        <w:rPr>
          <w:rFonts w:hint="eastAsia"/>
          <w:b w:val="0"/>
          <w:sz w:val="18"/>
          <w:szCs w:val="18"/>
          <w:lang w:eastAsia="ja-JP"/>
        </w:rPr>
        <w:t>muon, radiography, volcanology, cosmic-ray, scintillation detector, nuclear emulsion</w:t>
      </w:r>
      <w:bookmarkStart w:id="0" w:name="_GoBack"/>
      <w:bookmarkEnd w:id="0"/>
    </w:p>
    <w:p w:rsidR="00CA3A5F" w:rsidRPr="00CA3A5F" w:rsidRDefault="0004596A" w:rsidP="00CA3A5F">
      <w:pPr>
        <w:pStyle w:val="PACS"/>
        <w:spacing w:before="0" w:after="360"/>
        <w:rPr>
          <w:rFonts w:hint="eastAsia"/>
          <w:b w:val="0"/>
          <w:sz w:val="18"/>
          <w:szCs w:val="18"/>
          <w:lang w:eastAsia="ja-JP"/>
        </w:rPr>
      </w:pPr>
      <w:r>
        <w:rPr>
          <w:sz w:val="18"/>
          <w:szCs w:val="18"/>
        </w:rPr>
        <w:t xml:space="preserve">PACS: </w:t>
      </w:r>
      <w:r w:rsidR="00CA3A5F" w:rsidRPr="00CA3A5F">
        <w:rPr>
          <w:b w:val="0"/>
          <w:sz w:val="18"/>
          <w:szCs w:val="18"/>
        </w:rPr>
        <w:t>96.50.S-, 29.40.Rg 91.40.-k, 14.60.Ef, 29.40.Mc</w:t>
      </w:r>
      <w:r w:rsidR="00CA3A5F">
        <w:rPr>
          <w:rFonts w:hint="eastAsia"/>
          <w:b w:val="0"/>
          <w:sz w:val="18"/>
          <w:szCs w:val="18"/>
          <w:lang w:eastAsia="ja-JP"/>
        </w:rPr>
        <w:t xml:space="preserve"> </w:t>
      </w:r>
    </w:p>
    <w:p w:rsidR="0004596A" w:rsidRDefault="0004596A">
      <w:pPr>
        <w:sectPr w:rsidR="0004596A">
          <w:pgSz w:w="12240" w:h="15840"/>
          <w:pgMar w:top="1454" w:right="1469" w:bottom="1454" w:left="1469" w:header="720" w:footer="720" w:gutter="0"/>
          <w:cols w:space="720"/>
        </w:sectPr>
      </w:pPr>
    </w:p>
    <w:p w:rsidR="0004596A" w:rsidRDefault="0004596A">
      <w:pPr>
        <w:pStyle w:val="INTRODUCTION"/>
      </w:pPr>
      <w:r>
        <w:lastRenderedPageBreak/>
        <w:t>Introduction</w:t>
      </w:r>
    </w:p>
    <w:p w:rsidR="0004596A" w:rsidRDefault="00A82B6A">
      <w:pPr>
        <w:pStyle w:val="Paragraph"/>
        <w:rPr>
          <w:lang w:eastAsia="ja-JP"/>
        </w:rPr>
      </w:pPr>
      <w:r>
        <w:rPr>
          <w:rFonts w:hint="eastAsia"/>
          <w:lang w:eastAsia="ja-JP"/>
        </w:rPr>
        <w:t xml:space="preserve">The cosmic-ray muons are produced by the interactions of primary high energy protons and the molecules in the sky. The energy peak is 1 GeV </w:t>
      </w:r>
      <w:r w:rsidR="00E56952">
        <w:rPr>
          <w:rFonts w:hint="eastAsia"/>
          <w:lang w:eastAsia="ja-JP"/>
        </w:rPr>
        <w:t xml:space="preserve">at </w:t>
      </w:r>
      <w:r>
        <w:rPr>
          <w:rFonts w:hint="eastAsia"/>
          <w:lang w:eastAsia="ja-JP"/>
        </w:rPr>
        <w:t xml:space="preserve">the zenith angle </w:t>
      </w:r>
      <w:r w:rsidR="00E56952">
        <w:rPr>
          <w:rFonts w:hint="eastAsia"/>
          <w:lang w:eastAsia="ja-JP"/>
        </w:rPr>
        <w:t xml:space="preserve">= </w:t>
      </w:r>
      <w:r>
        <w:rPr>
          <w:rFonts w:hint="eastAsia"/>
          <w:lang w:eastAsia="ja-JP"/>
        </w:rPr>
        <w:t>0 degree and the flux decrease with E</w:t>
      </w:r>
      <w:r w:rsidRPr="00A82B6A">
        <w:rPr>
          <w:rFonts w:hint="eastAsia"/>
          <w:vertAlign w:val="superscript"/>
          <w:lang w:eastAsia="ja-JP"/>
        </w:rPr>
        <w:t>-2.7</w:t>
      </w:r>
      <w:r>
        <w:rPr>
          <w:rFonts w:hint="eastAsia"/>
          <w:lang w:eastAsia="ja-JP"/>
        </w:rPr>
        <w:t>.</w:t>
      </w:r>
      <w:r w:rsidR="00E56952">
        <w:rPr>
          <w:rFonts w:hint="eastAsia"/>
          <w:lang w:eastAsia="ja-JP"/>
        </w:rPr>
        <w:t xml:space="preserve"> The high energy cosmic-ray muon can penetrate the rock which has the thickness </w:t>
      </w:r>
      <w:r w:rsidR="009210B5">
        <w:rPr>
          <w:rFonts w:hint="eastAsia"/>
          <w:lang w:eastAsia="ja-JP"/>
        </w:rPr>
        <w:t>more than 1</w:t>
      </w:r>
      <w:r w:rsidR="00E56952">
        <w:rPr>
          <w:rFonts w:hint="eastAsia"/>
          <w:lang w:eastAsia="ja-JP"/>
        </w:rPr>
        <w:t xml:space="preserve"> km.</w:t>
      </w:r>
      <w:r w:rsidR="009210B5">
        <w:rPr>
          <w:rFonts w:hint="eastAsia"/>
          <w:lang w:eastAsia="ja-JP"/>
        </w:rPr>
        <w:t xml:space="preserve"> So it is possible to make the internal structure of big material by detecting the attenuation of cosmic-ray muons and</w:t>
      </w:r>
      <w:r>
        <w:rPr>
          <w:rFonts w:hint="eastAsia"/>
          <w:lang w:eastAsia="ja-JP"/>
        </w:rPr>
        <w:t xml:space="preserve"> </w:t>
      </w:r>
      <w:r w:rsidR="009210B5">
        <w:rPr>
          <w:rFonts w:hint="eastAsia"/>
          <w:lang w:eastAsia="ja-JP"/>
        </w:rPr>
        <w:t xml:space="preserve">the researchers have been tried to find something hidden in a big </w:t>
      </w:r>
      <w:proofErr w:type="gramStart"/>
      <w:r w:rsidR="00C66BC5">
        <w:rPr>
          <w:lang w:eastAsia="ja-JP"/>
        </w:rPr>
        <w:t>material[</w:t>
      </w:r>
      <w:proofErr w:type="gramEnd"/>
      <w:r w:rsidR="007A16B1">
        <w:rPr>
          <w:rFonts w:hint="eastAsia"/>
          <w:lang w:eastAsia="ja-JP"/>
        </w:rPr>
        <w:t>1</w:t>
      </w:r>
      <w:r w:rsidR="00540194">
        <w:rPr>
          <w:rFonts w:hint="eastAsia"/>
          <w:lang w:eastAsia="ja-JP"/>
        </w:rPr>
        <w:t>]</w:t>
      </w:r>
      <w:r w:rsidR="009210B5">
        <w:rPr>
          <w:rFonts w:hint="eastAsia"/>
          <w:lang w:eastAsia="ja-JP"/>
        </w:rPr>
        <w:t xml:space="preserve">. </w:t>
      </w:r>
      <w:r w:rsidR="00E56952">
        <w:rPr>
          <w:rFonts w:hint="eastAsia"/>
          <w:lang w:eastAsia="ja-JP"/>
        </w:rPr>
        <w:t xml:space="preserve">Meanwhile, the muon detection </w:t>
      </w:r>
      <w:r w:rsidR="00E56952">
        <w:rPr>
          <w:lang w:eastAsia="ja-JP"/>
        </w:rPr>
        <w:t>technologies have</w:t>
      </w:r>
      <w:r w:rsidR="00E56952">
        <w:rPr>
          <w:rFonts w:hint="eastAsia"/>
          <w:lang w:eastAsia="ja-JP"/>
        </w:rPr>
        <w:t xml:space="preserve"> been developed in high energy physics. </w:t>
      </w:r>
      <w:r w:rsidR="009D5C24">
        <w:rPr>
          <w:rFonts w:hint="eastAsia"/>
          <w:lang w:eastAsia="ja-JP"/>
        </w:rPr>
        <w:t>That makes the recent innovative works especially for imaging the internal structure of volcanoes.</w:t>
      </w:r>
    </w:p>
    <w:p w:rsidR="0004596A" w:rsidRDefault="009D5C24">
      <w:pPr>
        <w:pStyle w:val="1"/>
        <w:rPr>
          <w:lang w:eastAsia="ja-JP"/>
        </w:rPr>
      </w:pPr>
      <w:r>
        <w:rPr>
          <w:rFonts w:hint="eastAsia"/>
          <w:lang w:eastAsia="ja-JP"/>
        </w:rPr>
        <w:t>The principle of muon radiography</w:t>
      </w:r>
    </w:p>
    <w:p w:rsidR="00070274" w:rsidRDefault="00070274" w:rsidP="009D5C24">
      <w:pPr>
        <w:pStyle w:val="Paragraph"/>
        <w:rPr>
          <w:lang w:eastAsia="ja-JP"/>
        </w:rPr>
      </w:pPr>
      <w:r>
        <w:rPr>
          <w:rFonts w:hint="eastAsia"/>
          <w:lang w:eastAsia="ja-JP"/>
        </w:rPr>
        <w:t xml:space="preserve">One of the easy </w:t>
      </w:r>
      <w:r>
        <w:rPr>
          <w:lang w:eastAsia="ja-JP"/>
        </w:rPr>
        <w:t>solutions</w:t>
      </w:r>
      <w:r>
        <w:rPr>
          <w:rFonts w:hint="eastAsia"/>
          <w:lang w:eastAsia="ja-JP"/>
        </w:rPr>
        <w:t xml:space="preserve"> to understand the basic principle of muon radiography is to see the analogy with X-ray examination. X-ray generator is correspoinding to cosmic-ray muons, </w:t>
      </w:r>
      <w:r w:rsidR="00C53633">
        <w:rPr>
          <w:rFonts w:hint="eastAsia"/>
          <w:lang w:eastAsia="ja-JP"/>
        </w:rPr>
        <w:t>t</w:t>
      </w:r>
      <w:r>
        <w:rPr>
          <w:rFonts w:hint="eastAsia"/>
          <w:lang w:eastAsia="ja-JP"/>
        </w:rPr>
        <w:t>he human body is correspoinding to the target material to</w:t>
      </w:r>
      <w:r w:rsidR="00511BE4">
        <w:rPr>
          <w:rFonts w:hint="eastAsia"/>
          <w:lang w:eastAsia="ja-JP"/>
        </w:rPr>
        <w:t xml:space="preserve"> be clarified</w:t>
      </w:r>
      <w:r>
        <w:rPr>
          <w:rFonts w:hint="eastAsia"/>
          <w:lang w:eastAsia="ja-JP"/>
        </w:rPr>
        <w:t xml:space="preserve"> the internal structure</w:t>
      </w:r>
      <w:r w:rsidR="00511BE4">
        <w:rPr>
          <w:rFonts w:hint="eastAsia"/>
          <w:lang w:eastAsia="ja-JP"/>
        </w:rPr>
        <w:t xml:space="preserve"> of it</w:t>
      </w:r>
      <w:r>
        <w:rPr>
          <w:rFonts w:hint="eastAsia"/>
          <w:lang w:eastAsia="ja-JP"/>
        </w:rPr>
        <w:t xml:space="preserve">, </w:t>
      </w:r>
      <w:r w:rsidR="00511BE4">
        <w:rPr>
          <w:rFonts w:hint="eastAsia"/>
          <w:lang w:eastAsia="ja-JP"/>
        </w:rPr>
        <w:t>and the X-ray film is corresponding to the muon detector.</w:t>
      </w:r>
    </w:p>
    <w:p w:rsidR="00511BE4" w:rsidRDefault="00511BE4" w:rsidP="009D5C24">
      <w:pPr>
        <w:pStyle w:val="Paragraph"/>
        <w:rPr>
          <w:lang w:eastAsia="ja-JP"/>
        </w:rPr>
      </w:pPr>
      <w:r>
        <w:rPr>
          <w:rFonts w:hint="eastAsia"/>
          <w:lang w:eastAsia="ja-JP"/>
        </w:rPr>
        <w:t>The following is the procedures to make a projected average density map of the target material:</w:t>
      </w:r>
    </w:p>
    <w:p w:rsidR="00511BE4" w:rsidRDefault="008412EE" w:rsidP="00511BE4">
      <w:pPr>
        <w:pStyle w:val="Paragraph"/>
        <w:numPr>
          <w:ilvl w:val="0"/>
          <w:numId w:val="3"/>
        </w:numPr>
        <w:rPr>
          <w:lang w:eastAsia="ja-JP"/>
        </w:rPr>
      </w:pPr>
      <w:r>
        <w:rPr>
          <w:rFonts w:hint="eastAsia"/>
          <w:lang w:eastAsia="ja-JP"/>
        </w:rPr>
        <w:t>M</w:t>
      </w:r>
      <w:r w:rsidR="00511BE4">
        <w:rPr>
          <w:rFonts w:hint="eastAsia"/>
          <w:lang w:eastAsia="ja-JP"/>
        </w:rPr>
        <w:t xml:space="preserve">ake the muon path length map </w:t>
      </w:r>
      <w:r w:rsidR="00511BE4">
        <w:rPr>
          <w:lang w:eastAsia="ja-JP"/>
        </w:rPr>
        <w:t>in the</w:t>
      </w:r>
      <w:r w:rsidR="00511BE4">
        <w:rPr>
          <w:rFonts w:hint="eastAsia"/>
          <w:lang w:eastAsia="ja-JP"/>
        </w:rPr>
        <w:t xml:space="preserve"> target material in various</w:t>
      </w:r>
      <w:r w:rsidR="00B70BAC">
        <w:rPr>
          <w:rFonts w:hint="eastAsia"/>
          <w:lang w:eastAsia="ja-JP"/>
        </w:rPr>
        <w:t xml:space="preserve"> azimuth and zenith angle</w:t>
      </w:r>
      <w:r w:rsidR="00511BE4">
        <w:rPr>
          <w:rFonts w:hint="eastAsia"/>
          <w:lang w:eastAsia="ja-JP"/>
        </w:rPr>
        <w:t xml:space="preserve"> </w:t>
      </w:r>
      <w:r w:rsidR="00511BE4">
        <w:rPr>
          <w:rFonts w:hint="eastAsia"/>
          <w:lang w:eastAsia="ja-JP"/>
        </w:rPr>
        <w:lastRenderedPageBreak/>
        <w:t xml:space="preserve">direction. The detector position, direction measured by GPS or the gyro and the degital elevation map is </w:t>
      </w:r>
      <w:r w:rsidR="00B70BAC">
        <w:rPr>
          <w:rFonts w:hint="eastAsia"/>
          <w:lang w:eastAsia="ja-JP"/>
        </w:rPr>
        <w:t xml:space="preserve">typically </w:t>
      </w:r>
      <w:r w:rsidR="00511BE4">
        <w:rPr>
          <w:rFonts w:hint="eastAsia"/>
          <w:lang w:eastAsia="ja-JP"/>
        </w:rPr>
        <w:t>used</w:t>
      </w:r>
      <w:r w:rsidR="00B70BAC">
        <w:rPr>
          <w:rFonts w:hint="eastAsia"/>
          <w:lang w:eastAsia="ja-JP"/>
        </w:rPr>
        <w:t xml:space="preserve"> for caliculate the muon path in the case of volcano imaging</w:t>
      </w:r>
      <w:r w:rsidR="00511BE4">
        <w:rPr>
          <w:rFonts w:hint="eastAsia"/>
          <w:lang w:eastAsia="ja-JP"/>
        </w:rPr>
        <w:t>.</w:t>
      </w:r>
    </w:p>
    <w:p w:rsidR="00B70BAC" w:rsidRDefault="008412EE" w:rsidP="00B70BAC">
      <w:pPr>
        <w:pStyle w:val="Paragraph"/>
        <w:numPr>
          <w:ilvl w:val="0"/>
          <w:numId w:val="3"/>
        </w:numPr>
        <w:rPr>
          <w:lang w:eastAsia="ja-JP"/>
        </w:rPr>
      </w:pPr>
      <w:r>
        <w:rPr>
          <w:rFonts w:hint="eastAsia"/>
          <w:lang w:eastAsia="ja-JP"/>
        </w:rPr>
        <w:t>M</w:t>
      </w:r>
      <w:r w:rsidR="00B70BAC">
        <w:rPr>
          <w:rFonts w:hint="eastAsia"/>
          <w:lang w:eastAsia="ja-JP"/>
        </w:rPr>
        <w:t xml:space="preserve">easure the number of the penetrating muon and calculate the muon attenuation ratio in each direction. </w:t>
      </w:r>
    </w:p>
    <w:p w:rsidR="00511BE4" w:rsidRDefault="00B70BAC" w:rsidP="00511BE4">
      <w:pPr>
        <w:pStyle w:val="Paragraph"/>
        <w:numPr>
          <w:ilvl w:val="0"/>
          <w:numId w:val="3"/>
        </w:numPr>
        <w:rPr>
          <w:lang w:eastAsia="ja-JP"/>
        </w:rPr>
      </w:pPr>
      <w:r>
        <w:rPr>
          <w:rFonts w:hint="eastAsia"/>
          <w:lang w:eastAsia="ja-JP"/>
        </w:rPr>
        <w:t xml:space="preserve">The muon energy spectrum and the energy deposit in </w:t>
      </w:r>
      <w:proofErr w:type="gramStart"/>
      <w:r>
        <w:rPr>
          <w:rFonts w:hint="eastAsia"/>
          <w:lang w:eastAsia="ja-JP"/>
        </w:rPr>
        <w:t>each energy</w:t>
      </w:r>
      <w:proofErr w:type="gramEnd"/>
      <w:r>
        <w:rPr>
          <w:rFonts w:hint="eastAsia"/>
          <w:lang w:eastAsia="ja-JP"/>
        </w:rPr>
        <w:t xml:space="preserve"> and the material are well known. So we </w:t>
      </w:r>
      <w:r w:rsidR="005C3F82">
        <w:rPr>
          <w:rFonts w:hint="eastAsia"/>
          <w:lang w:eastAsia="ja-JP"/>
        </w:rPr>
        <w:t xml:space="preserve">can calculate the range, which is density times muon path </w:t>
      </w:r>
      <w:proofErr w:type="gramStart"/>
      <w:r w:rsidR="005C3F82">
        <w:rPr>
          <w:rFonts w:hint="eastAsia"/>
          <w:lang w:eastAsia="ja-JP"/>
        </w:rPr>
        <w:t>length</w:t>
      </w:r>
      <w:r w:rsidR="00527EFF">
        <w:rPr>
          <w:rFonts w:hint="eastAsia"/>
          <w:lang w:eastAsia="ja-JP"/>
        </w:rPr>
        <w:t>(</w:t>
      </w:r>
      <w:proofErr w:type="gramEnd"/>
      <w:r w:rsidR="00527EFF">
        <w:rPr>
          <w:rFonts w:hint="eastAsia"/>
          <w:lang w:eastAsia="ja-JP"/>
        </w:rPr>
        <w:t xml:space="preserve"> FIGURE 1. )</w:t>
      </w:r>
      <w:r w:rsidR="005C3F82">
        <w:rPr>
          <w:rFonts w:hint="eastAsia"/>
          <w:lang w:eastAsia="ja-JP"/>
        </w:rPr>
        <w:t>.</w:t>
      </w:r>
    </w:p>
    <w:p w:rsidR="0004596A" w:rsidRDefault="005C3F82" w:rsidP="005C5EF4">
      <w:pPr>
        <w:pStyle w:val="Paragraph"/>
        <w:numPr>
          <w:ilvl w:val="0"/>
          <w:numId w:val="3"/>
        </w:numPr>
        <w:rPr>
          <w:lang w:eastAsia="ja-JP"/>
        </w:rPr>
      </w:pPr>
      <w:r>
        <w:rPr>
          <w:rFonts w:hint="eastAsia"/>
          <w:lang w:eastAsia="ja-JP"/>
        </w:rPr>
        <w:t xml:space="preserve">The projected average density </w:t>
      </w:r>
      <w:r w:rsidR="005C5EF4">
        <w:rPr>
          <w:rFonts w:hint="eastAsia"/>
          <w:lang w:eastAsia="ja-JP"/>
        </w:rPr>
        <w:t>is determined by (range)</w:t>
      </w:r>
      <w:proofErr w:type="gramStart"/>
      <w:r w:rsidR="005C5EF4">
        <w:rPr>
          <w:rFonts w:hint="eastAsia"/>
          <w:lang w:eastAsia="ja-JP"/>
        </w:rPr>
        <w:t>/(</w:t>
      </w:r>
      <w:proofErr w:type="gramEnd"/>
      <w:r w:rsidR="005C5EF4">
        <w:rPr>
          <w:rFonts w:hint="eastAsia"/>
          <w:lang w:eastAsia="ja-JP"/>
        </w:rPr>
        <w:t>muon path length).</w:t>
      </w:r>
    </w:p>
    <w:p w:rsidR="0004596A" w:rsidRDefault="005C5EF4">
      <w:pPr>
        <w:pStyle w:val="2"/>
        <w:rPr>
          <w:lang w:eastAsia="ja-JP"/>
        </w:rPr>
      </w:pPr>
      <w:r>
        <w:rPr>
          <w:rFonts w:hint="eastAsia"/>
          <w:lang w:eastAsia="ja-JP"/>
        </w:rPr>
        <w:t>The features of muon detectors</w:t>
      </w:r>
    </w:p>
    <w:p w:rsidR="00C53633" w:rsidRDefault="005C5EF4">
      <w:pPr>
        <w:pStyle w:val="Paragraph"/>
        <w:rPr>
          <w:lang w:eastAsia="ja-JP"/>
        </w:rPr>
      </w:pPr>
      <w:r>
        <w:rPr>
          <w:rFonts w:hint="eastAsia"/>
          <w:lang w:eastAsia="ja-JP"/>
        </w:rPr>
        <w:t xml:space="preserve">There are two types of detectors roughly, which is sensitive for the minimum ionization particles. The first is electronic detectors, for example scintillator + PMT </w:t>
      </w:r>
      <w:proofErr w:type="gramStart"/>
      <w:r>
        <w:rPr>
          <w:rFonts w:hint="eastAsia"/>
          <w:lang w:eastAsia="ja-JP"/>
        </w:rPr>
        <w:t>array</w:t>
      </w:r>
      <w:r w:rsidR="00DD7EE3">
        <w:rPr>
          <w:rFonts w:hint="eastAsia"/>
          <w:lang w:eastAsia="ja-JP"/>
        </w:rPr>
        <w:t>(</w:t>
      </w:r>
      <w:proofErr w:type="gramEnd"/>
      <w:r w:rsidR="00DD7EE3">
        <w:rPr>
          <w:rFonts w:hint="eastAsia"/>
          <w:lang w:eastAsia="ja-JP"/>
        </w:rPr>
        <w:t>FIGURE 2.)</w:t>
      </w:r>
      <w:r>
        <w:rPr>
          <w:rFonts w:hint="eastAsia"/>
          <w:lang w:eastAsia="ja-JP"/>
        </w:rPr>
        <w:t>, gas detector, silicon detectors</w:t>
      </w:r>
      <w:r w:rsidR="00C53633">
        <w:rPr>
          <w:rFonts w:hint="eastAsia"/>
          <w:lang w:eastAsia="ja-JP"/>
        </w:rPr>
        <w:t>, so on</w:t>
      </w:r>
      <w:r>
        <w:rPr>
          <w:rFonts w:hint="eastAsia"/>
          <w:lang w:eastAsia="ja-JP"/>
        </w:rPr>
        <w:t xml:space="preserve">. The </w:t>
      </w:r>
      <w:r w:rsidR="00C53633">
        <w:rPr>
          <w:rFonts w:hint="eastAsia"/>
          <w:lang w:eastAsia="ja-JP"/>
        </w:rPr>
        <w:t xml:space="preserve">second is photo graphic detector, which is called nuclear </w:t>
      </w:r>
      <w:proofErr w:type="gramStart"/>
      <w:r w:rsidR="00C53633">
        <w:rPr>
          <w:rFonts w:hint="eastAsia"/>
          <w:lang w:eastAsia="ja-JP"/>
        </w:rPr>
        <w:t>emulsion</w:t>
      </w:r>
      <w:r w:rsidR="007255D4">
        <w:rPr>
          <w:rFonts w:hint="eastAsia"/>
          <w:lang w:eastAsia="ja-JP"/>
        </w:rPr>
        <w:t>(</w:t>
      </w:r>
      <w:proofErr w:type="gramEnd"/>
      <w:r w:rsidR="007255D4">
        <w:rPr>
          <w:rFonts w:hint="eastAsia"/>
          <w:lang w:eastAsia="ja-JP"/>
        </w:rPr>
        <w:t xml:space="preserve">[2], FIGURE 3.) and high speed </w:t>
      </w:r>
      <w:r w:rsidR="008412EE">
        <w:rPr>
          <w:rFonts w:hint="eastAsia"/>
          <w:lang w:eastAsia="ja-JP"/>
        </w:rPr>
        <w:t>muon track readout systems</w:t>
      </w:r>
      <w:r w:rsidR="00DD7EE3">
        <w:rPr>
          <w:rFonts w:hint="eastAsia"/>
          <w:lang w:eastAsia="ja-JP"/>
        </w:rPr>
        <w:t>[</w:t>
      </w:r>
      <w:r w:rsidR="001349EB">
        <w:rPr>
          <w:rFonts w:hint="eastAsia"/>
          <w:lang w:eastAsia="ja-JP"/>
        </w:rPr>
        <w:t>3</w:t>
      </w:r>
      <w:r w:rsidR="00DD7EE3">
        <w:rPr>
          <w:rFonts w:hint="eastAsia"/>
          <w:lang w:eastAsia="ja-JP"/>
        </w:rPr>
        <w:t>]</w:t>
      </w:r>
      <w:r w:rsidR="00C53633">
        <w:rPr>
          <w:rFonts w:hint="eastAsia"/>
          <w:lang w:eastAsia="ja-JP"/>
        </w:rPr>
        <w:t xml:space="preserve">. </w:t>
      </w:r>
      <w:r w:rsidR="003B4702">
        <w:rPr>
          <w:rFonts w:hint="eastAsia"/>
          <w:lang w:eastAsia="ja-JP"/>
        </w:rPr>
        <w:t>The features of these two detectors are tabulated in TABLE 1.</w:t>
      </w:r>
      <w:r w:rsidR="000153D8">
        <w:rPr>
          <w:rFonts w:hint="eastAsia"/>
          <w:lang w:eastAsia="ja-JP"/>
        </w:rPr>
        <w:t xml:space="preserve"> The main defferences are the necessity for electricity and the real-time monitoring is available or not. </w:t>
      </w:r>
      <w:r w:rsidR="00BC0B69">
        <w:rPr>
          <w:rFonts w:hint="eastAsia"/>
          <w:lang w:eastAsia="ja-JP"/>
        </w:rPr>
        <w:t>The nuclear emulsion film detector doesn</w:t>
      </w:r>
      <w:r w:rsidR="00BC0B69">
        <w:rPr>
          <w:lang w:eastAsia="ja-JP"/>
        </w:rPr>
        <w:t>’</w:t>
      </w:r>
      <w:r w:rsidR="00BC0B69">
        <w:rPr>
          <w:rFonts w:hint="eastAsia"/>
          <w:lang w:eastAsia="ja-JP"/>
        </w:rPr>
        <w:t>t need electricity, while real-time monitoring is not avalable.</w:t>
      </w:r>
      <w:r w:rsidR="00BC0B69" w:rsidRPr="00BC0B69">
        <w:rPr>
          <w:rFonts w:hint="eastAsia"/>
          <w:lang w:eastAsia="ja-JP"/>
        </w:rPr>
        <w:t xml:space="preserve"> </w:t>
      </w:r>
      <w:r w:rsidR="006517A8">
        <w:rPr>
          <w:rFonts w:hint="eastAsia"/>
          <w:lang w:eastAsia="ja-JP"/>
        </w:rPr>
        <w:t>T</w:t>
      </w:r>
      <w:r w:rsidR="00BC0B69">
        <w:rPr>
          <w:rFonts w:hint="eastAsia"/>
          <w:lang w:eastAsia="ja-JP"/>
        </w:rPr>
        <w:t>he time information</w:t>
      </w:r>
      <w:r w:rsidR="006517A8">
        <w:rPr>
          <w:rFonts w:hint="eastAsia"/>
          <w:lang w:eastAsia="ja-JP"/>
        </w:rPr>
        <w:t xml:space="preserve"> can be added to</w:t>
      </w:r>
      <w:r w:rsidR="00BC0B69">
        <w:rPr>
          <w:rFonts w:hint="eastAsia"/>
          <w:lang w:eastAsia="ja-JP"/>
        </w:rPr>
        <w:t xml:space="preserve"> nuclear emulsion film detector</w:t>
      </w:r>
      <w:r w:rsidR="006517A8">
        <w:rPr>
          <w:rFonts w:hint="eastAsia"/>
          <w:lang w:eastAsia="ja-JP"/>
        </w:rPr>
        <w:t xml:space="preserve"> </w:t>
      </w:r>
      <w:r w:rsidR="00241360">
        <w:rPr>
          <w:rFonts w:hint="eastAsia"/>
          <w:lang w:eastAsia="ja-JP"/>
        </w:rPr>
        <w:t>[</w:t>
      </w:r>
      <w:r w:rsidR="001349EB">
        <w:rPr>
          <w:rFonts w:hint="eastAsia"/>
          <w:lang w:eastAsia="ja-JP"/>
        </w:rPr>
        <w:t>4</w:t>
      </w:r>
      <w:r w:rsidR="00241360">
        <w:rPr>
          <w:rFonts w:hint="eastAsia"/>
          <w:lang w:eastAsia="ja-JP"/>
        </w:rPr>
        <w:t>]</w:t>
      </w:r>
      <w:r w:rsidR="006517A8">
        <w:rPr>
          <w:rFonts w:hint="eastAsia"/>
          <w:lang w:eastAsia="ja-JP"/>
        </w:rPr>
        <w:t>.</w:t>
      </w:r>
    </w:p>
    <w:p w:rsidR="00BC0B69" w:rsidRDefault="00BC0B69">
      <w:pPr>
        <w:pStyle w:val="Paragraph"/>
        <w:rPr>
          <w:lang w:eastAsia="ja-JP"/>
        </w:rPr>
      </w:pPr>
    </w:p>
    <w:tbl>
      <w:tblPr>
        <w:tblpPr w:leftFromText="142" w:rightFromText="142" w:vertAnchor="text" w:horzAnchor="margin" w:tblpY="32"/>
        <w:tblW w:w="9090" w:type="dxa"/>
        <w:tblLayout w:type="fixed"/>
        <w:tblLook w:val="0000" w:firstRow="0" w:lastRow="0" w:firstColumn="0" w:lastColumn="0" w:noHBand="0" w:noVBand="0"/>
      </w:tblPr>
      <w:tblGrid>
        <w:gridCol w:w="2272"/>
        <w:gridCol w:w="3223"/>
        <w:gridCol w:w="3544"/>
        <w:gridCol w:w="51"/>
      </w:tblGrid>
      <w:tr w:rsidR="00C53633" w:rsidRPr="0047357F" w:rsidTr="00C53633">
        <w:trPr>
          <w:cantSplit/>
        </w:trPr>
        <w:tc>
          <w:tcPr>
            <w:tcW w:w="9090" w:type="dxa"/>
            <w:gridSpan w:val="4"/>
          </w:tcPr>
          <w:p w:rsidR="00C53633" w:rsidRPr="0047357F" w:rsidRDefault="00C53633" w:rsidP="008E3613">
            <w:pPr>
              <w:rPr>
                <w:b/>
                <w:sz w:val="18"/>
                <w:lang w:eastAsia="ja-JP"/>
              </w:rPr>
            </w:pPr>
            <w:r w:rsidRPr="0047357F">
              <w:rPr>
                <w:b/>
                <w:sz w:val="18"/>
              </w:rPr>
              <w:lastRenderedPageBreak/>
              <w:t xml:space="preserve">TABLE 1. </w:t>
            </w:r>
            <w:r w:rsidR="008412EE">
              <w:rPr>
                <w:rFonts w:hint="eastAsia"/>
                <w:sz w:val="18"/>
                <w:lang w:eastAsia="ja-JP"/>
              </w:rPr>
              <w:t>The advantages and dis-advant</w:t>
            </w:r>
            <w:r w:rsidR="007C178A">
              <w:rPr>
                <w:rFonts w:hint="eastAsia"/>
                <w:sz w:val="18"/>
                <w:lang w:eastAsia="ja-JP"/>
              </w:rPr>
              <w:t>ages</w:t>
            </w:r>
            <w:r w:rsidR="008E3613">
              <w:rPr>
                <w:rFonts w:hint="eastAsia"/>
                <w:sz w:val="18"/>
                <w:lang w:eastAsia="ja-JP"/>
              </w:rPr>
              <w:t xml:space="preserve"> of Electronic detectors and photographic detectors</w:t>
            </w:r>
            <w:r w:rsidR="007C178A">
              <w:rPr>
                <w:rFonts w:hint="eastAsia"/>
                <w:sz w:val="18"/>
                <w:lang w:eastAsia="ja-JP"/>
              </w:rPr>
              <w:t xml:space="preserve"> for muon radiography</w:t>
            </w:r>
            <w:r w:rsidR="00CC7866">
              <w:rPr>
                <w:rFonts w:hint="eastAsia"/>
                <w:sz w:val="18"/>
                <w:lang w:eastAsia="ja-JP"/>
              </w:rPr>
              <w:t>.</w:t>
            </w:r>
          </w:p>
        </w:tc>
      </w:tr>
      <w:tr w:rsidR="00C53633" w:rsidRPr="0047357F" w:rsidTr="000153D8">
        <w:trPr>
          <w:gridAfter w:val="1"/>
          <w:wAfter w:w="51" w:type="dxa"/>
          <w:cantSplit/>
        </w:trPr>
        <w:tc>
          <w:tcPr>
            <w:tcW w:w="2272" w:type="dxa"/>
            <w:tcBorders>
              <w:top w:val="single" w:sz="4" w:space="0" w:color="auto"/>
              <w:right w:val="single" w:sz="4" w:space="0" w:color="auto"/>
            </w:tcBorders>
          </w:tcPr>
          <w:p w:rsidR="00C53633" w:rsidRPr="0047357F" w:rsidRDefault="00C53633" w:rsidP="00C53633">
            <w:pPr>
              <w:jc w:val="center"/>
              <w:rPr>
                <w:b/>
                <w:sz w:val="18"/>
              </w:rPr>
            </w:pPr>
            <w:r w:rsidRPr="0047357F">
              <w:rPr>
                <w:b/>
                <w:sz w:val="18"/>
              </w:rPr>
              <w:t>Column Header Goes Here</w:t>
            </w:r>
          </w:p>
        </w:tc>
        <w:tc>
          <w:tcPr>
            <w:tcW w:w="3223" w:type="dxa"/>
            <w:tcBorders>
              <w:top w:val="single" w:sz="4" w:space="0" w:color="auto"/>
              <w:left w:val="single" w:sz="4" w:space="0" w:color="auto"/>
              <w:right w:val="single" w:sz="4" w:space="0" w:color="auto"/>
            </w:tcBorders>
          </w:tcPr>
          <w:p w:rsidR="00C53633" w:rsidRPr="0047357F" w:rsidRDefault="00241360" w:rsidP="00C53633">
            <w:pPr>
              <w:jc w:val="center"/>
              <w:rPr>
                <w:b/>
                <w:sz w:val="18"/>
                <w:lang w:eastAsia="ja-JP"/>
              </w:rPr>
            </w:pPr>
            <w:r w:rsidRPr="0047357F">
              <w:rPr>
                <w:b/>
                <w:sz w:val="18"/>
                <w:lang w:eastAsia="ja-JP"/>
              </w:rPr>
              <w:t>E</w:t>
            </w:r>
            <w:r w:rsidRPr="0047357F">
              <w:rPr>
                <w:rFonts w:hint="eastAsia"/>
                <w:b/>
                <w:sz w:val="18"/>
                <w:lang w:eastAsia="ja-JP"/>
              </w:rPr>
              <w:t>lectronic detector</w:t>
            </w:r>
          </w:p>
        </w:tc>
        <w:tc>
          <w:tcPr>
            <w:tcW w:w="3544" w:type="dxa"/>
            <w:tcBorders>
              <w:top w:val="single" w:sz="4" w:space="0" w:color="auto"/>
              <w:left w:val="single" w:sz="4" w:space="0" w:color="auto"/>
            </w:tcBorders>
          </w:tcPr>
          <w:p w:rsidR="00C53633" w:rsidRPr="0047357F" w:rsidRDefault="00241360" w:rsidP="00C53633">
            <w:pPr>
              <w:jc w:val="center"/>
              <w:rPr>
                <w:b/>
                <w:sz w:val="18"/>
                <w:lang w:eastAsia="ja-JP"/>
              </w:rPr>
            </w:pPr>
            <w:r w:rsidRPr="0047357F">
              <w:rPr>
                <w:b/>
                <w:sz w:val="18"/>
                <w:lang w:eastAsia="ja-JP"/>
              </w:rPr>
              <w:t>P</w:t>
            </w:r>
            <w:r w:rsidRPr="0047357F">
              <w:rPr>
                <w:rFonts w:hint="eastAsia"/>
                <w:b/>
                <w:sz w:val="18"/>
                <w:lang w:eastAsia="ja-JP"/>
              </w:rPr>
              <w:t>hotographic film detector</w:t>
            </w:r>
          </w:p>
        </w:tc>
      </w:tr>
      <w:tr w:rsidR="00C53633" w:rsidRPr="0047357F" w:rsidTr="000153D8">
        <w:trPr>
          <w:gridAfter w:val="1"/>
          <w:wAfter w:w="51" w:type="dxa"/>
          <w:cantSplit/>
        </w:trPr>
        <w:tc>
          <w:tcPr>
            <w:tcW w:w="2272" w:type="dxa"/>
            <w:tcBorders>
              <w:top w:val="single" w:sz="4" w:space="0" w:color="auto"/>
              <w:right w:val="single" w:sz="4" w:space="0" w:color="auto"/>
            </w:tcBorders>
          </w:tcPr>
          <w:p w:rsidR="00C53633" w:rsidRPr="0047357F" w:rsidRDefault="003B4702" w:rsidP="003B4702">
            <w:pPr>
              <w:jc w:val="center"/>
              <w:rPr>
                <w:sz w:val="18"/>
                <w:lang w:eastAsia="ja-JP"/>
              </w:rPr>
            </w:pPr>
            <w:r w:rsidRPr="0047357F">
              <w:rPr>
                <w:rFonts w:hint="eastAsia"/>
                <w:sz w:val="18"/>
                <w:lang w:eastAsia="ja-JP"/>
              </w:rPr>
              <w:t>Power supply</w:t>
            </w:r>
          </w:p>
        </w:tc>
        <w:tc>
          <w:tcPr>
            <w:tcW w:w="3223" w:type="dxa"/>
            <w:tcBorders>
              <w:top w:val="single" w:sz="4" w:space="0" w:color="auto"/>
              <w:left w:val="single" w:sz="4" w:space="0" w:color="auto"/>
              <w:right w:val="single" w:sz="4" w:space="0" w:color="auto"/>
            </w:tcBorders>
          </w:tcPr>
          <w:p w:rsidR="00C53633" w:rsidRPr="0047357F" w:rsidRDefault="003B4702" w:rsidP="00C53633">
            <w:pPr>
              <w:jc w:val="center"/>
              <w:rPr>
                <w:sz w:val="18"/>
                <w:lang w:eastAsia="ja-JP"/>
              </w:rPr>
            </w:pPr>
            <w:r w:rsidRPr="0047357F">
              <w:rPr>
                <w:rFonts w:hint="eastAsia"/>
                <w:sz w:val="18"/>
                <w:lang w:eastAsia="ja-JP"/>
              </w:rPr>
              <w:t xml:space="preserve">Need electricity </w:t>
            </w:r>
          </w:p>
        </w:tc>
        <w:tc>
          <w:tcPr>
            <w:tcW w:w="3544" w:type="dxa"/>
            <w:tcBorders>
              <w:top w:val="single" w:sz="4" w:space="0" w:color="auto"/>
              <w:left w:val="single" w:sz="4" w:space="0" w:color="auto"/>
            </w:tcBorders>
          </w:tcPr>
          <w:p w:rsidR="00C53633" w:rsidRPr="0047357F" w:rsidRDefault="003B4702" w:rsidP="00C53633">
            <w:pPr>
              <w:jc w:val="center"/>
              <w:rPr>
                <w:sz w:val="18"/>
                <w:lang w:eastAsia="ja-JP"/>
              </w:rPr>
            </w:pPr>
            <w:r w:rsidRPr="0047357F">
              <w:rPr>
                <w:rFonts w:hint="eastAsia"/>
                <w:sz w:val="18"/>
                <w:lang w:eastAsia="ja-JP"/>
              </w:rPr>
              <w:t>No electricity</w:t>
            </w:r>
          </w:p>
        </w:tc>
      </w:tr>
      <w:tr w:rsidR="00C53633" w:rsidRPr="0047357F" w:rsidTr="000153D8">
        <w:trPr>
          <w:gridAfter w:val="1"/>
          <w:wAfter w:w="51" w:type="dxa"/>
          <w:cantSplit/>
        </w:trPr>
        <w:tc>
          <w:tcPr>
            <w:tcW w:w="2272" w:type="dxa"/>
            <w:tcBorders>
              <w:right w:val="single" w:sz="4" w:space="0" w:color="auto"/>
            </w:tcBorders>
          </w:tcPr>
          <w:p w:rsidR="00C53633" w:rsidRPr="0047357F" w:rsidRDefault="00767DF5" w:rsidP="00767DF5">
            <w:pPr>
              <w:jc w:val="center"/>
              <w:rPr>
                <w:sz w:val="18"/>
                <w:lang w:eastAsia="ja-JP"/>
              </w:rPr>
            </w:pPr>
            <w:r w:rsidRPr="0047357F">
              <w:rPr>
                <w:rFonts w:hint="eastAsia"/>
                <w:sz w:val="18"/>
                <w:lang w:eastAsia="ja-JP"/>
              </w:rPr>
              <w:t>Portability</w:t>
            </w:r>
          </w:p>
        </w:tc>
        <w:tc>
          <w:tcPr>
            <w:tcW w:w="3223" w:type="dxa"/>
            <w:tcBorders>
              <w:left w:val="single" w:sz="4" w:space="0" w:color="auto"/>
              <w:right w:val="single" w:sz="4" w:space="0" w:color="auto"/>
            </w:tcBorders>
          </w:tcPr>
          <w:p w:rsidR="00C53633" w:rsidRPr="0047357F" w:rsidRDefault="00767DF5" w:rsidP="00C53633">
            <w:pPr>
              <w:jc w:val="center"/>
              <w:rPr>
                <w:sz w:val="18"/>
                <w:lang w:eastAsia="ja-JP"/>
              </w:rPr>
            </w:pPr>
            <w:r w:rsidRPr="0047357F">
              <w:rPr>
                <w:rFonts w:hint="eastAsia"/>
                <w:sz w:val="18"/>
                <w:lang w:eastAsia="ja-JP"/>
              </w:rPr>
              <w:t>need large space</w:t>
            </w:r>
          </w:p>
        </w:tc>
        <w:tc>
          <w:tcPr>
            <w:tcW w:w="3544" w:type="dxa"/>
            <w:tcBorders>
              <w:left w:val="single" w:sz="4" w:space="0" w:color="auto"/>
            </w:tcBorders>
          </w:tcPr>
          <w:p w:rsidR="00C53633" w:rsidRPr="0047357F" w:rsidRDefault="00767DF5" w:rsidP="00C53633">
            <w:pPr>
              <w:jc w:val="center"/>
              <w:rPr>
                <w:sz w:val="18"/>
                <w:lang w:eastAsia="ja-JP"/>
              </w:rPr>
            </w:pPr>
            <w:r w:rsidRPr="0047357F">
              <w:rPr>
                <w:rFonts w:hint="eastAsia"/>
                <w:sz w:val="18"/>
                <w:lang w:eastAsia="ja-JP"/>
              </w:rPr>
              <w:t>compact</w:t>
            </w:r>
          </w:p>
        </w:tc>
      </w:tr>
      <w:tr w:rsidR="00C53633" w:rsidRPr="0047357F" w:rsidTr="000153D8">
        <w:trPr>
          <w:gridAfter w:val="1"/>
          <w:wAfter w:w="51" w:type="dxa"/>
          <w:cantSplit/>
        </w:trPr>
        <w:tc>
          <w:tcPr>
            <w:tcW w:w="2272" w:type="dxa"/>
            <w:tcBorders>
              <w:right w:val="single" w:sz="4" w:space="0" w:color="auto"/>
            </w:tcBorders>
          </w:tcPr>
          <w:p w:rsidR="00C53633" w:rsidRPr="0047357F" w:rsidRDefault="00767DF5" w:rsidP="00C53633">
            <w:pPr>
              <w:rPr>
                <w:sz w:val="18"/>
                <w:lang w:eastAsia="ja-JP"/>
              </w:rPr>
            </w:pPr>
            <w:r w:rsidRPr="0047357F">
              <w:rPr>
                <w:rFonts w:hint="eastAsia"/>
                <w:sz w:val="18"/>
                <w:lang w:eastAsia="ja-JP"/>
              </w:rPr>
              <w:t>Stability for environment</w:t>
            </w:r>
          </w:p>
        </w:tc>
        <w:tc>
          <w:tcPr>
            <w:tcW w:w="3223" w:type="dxa"/>
            <w:tcBorders>
              <w:left w:val="single" w:sz="4" w:space="0" w:color="auto"/>
              <w:right w:val="single" w:sz="4" w:space="0" w:color="auto"/>
            </w:tcBorders>
          </w:tcPr>
          <w:p w:rsidR="00C53633" w:rsidRPr="0047357F" w:rsidRDefault="00767DF5" w:rsidP="00C53633">
            <w:pPr>
              <w:jc w:val="center"/>
              <w:rPr>
                <w:sz w:val="18"/>
                <w:lang w:eastAsia="ja-JP"/>
              </w:rPr>
            </w:pPr>
            <w:r w:rsidRPr="0047357F">
              <w:rPr>
                <w:sz w:val="18"/>
                <w:lang w:eastAsia="ja-JP"/>
              </w:rPr>
              <w:t>N</w:t>
            </w:r>
            <w:r w:rsidRPr="0047357F">
              <w:rPr>
                <w:rFonts w:hint="eastAsia"/>
                <w:sz w:val="18"/>
                <w:lang w:eastAsia="ja-JP"/>
              </w:rPr>
              <w:t>eed protection for water and shock</w:t>
            </w:r>
          </w:p>
        </w:tc>
        <w:tc>
          <w:tcPr>
            <w:tcW w:w="3544" w:type="dxa"/>
            <w:tcBorders>
              <w:left w:val="single" w:sz="4" w:space="0" w:color="auto"/>
            </w:tcBorders>
          </w:tcPr>
          <w:p w:rsidR="00F11F0D" w:rsidRPr="0047357F" w:rsidRDefault="00767DF5" w:rsidP="00F11F0D">
            <w:pPr>
              <w:jc w:val="center"/>
              <w:rPr>
                <w:sz w:val="18"/>
                <w:lang w:eastAsia="ja-JP"/>
              </w:rPr>
            </w:pPr>
            <w:r w:rsidRPr="0047357F">
              <w:rPr>
                <w:sz w:val="18"/>
                <w:lang w:eastAsia="ja-JP"/>
              </w:rPr>
              <w:t>S</w:t>
            </w:r>
            <w:r w:rsidRPr="0047357F">
              <w:rPr>
                <w:rFonts w:hint="eastAsia"/>
                <w:sz w:val="18"/>
                <w:lang w:eastAsia="ja-JP"/>
              </w:rPr>
              <w:t>table for shock, water and low temperature</w:t>
            </w:r>
            <w:r w:rsidR="00F11F0D" w:rsidRPr="0047357F">
              <w:rPr>
                <w:rFonts w:hint="eastAsia"/>
                <w:sz w:val="18"/>
                <w:lang w:eastAsia="ja-JP"/>
              </w:rPr>
              <w:t>,</w:t>
            </w:r>
            <w:r w:rsidR="00F11F0D" w:rsidRPr="0047357F">
              <w:rPr>
                <w:sz w:val="18"/>
                <w:lang w:eastAsia="ja-JP"/>
              </w:rPr>
              <w:br/>
            </w:r>
            <w:r w:rsidR="00F11F0D" w:rsidRPr="0047357F">
              <w:rPr>
                <w:rFonts w:hint="eastAsia"/>
                <w:sz w:val="18"/>
                <w:lang w:eastAsia="ja-JP"/>
              </w:rPr>
              <w:t>but unstable in more than 25 C</w:t>
            </w:r>
          </w:p>
        </w:tc>
      </w:tr>
      <w:tr w:rsidR="00F11F0D" w:rsidRPr="0047357F" w:rsidTr="000153D8">
        <w:trPr>
          <w:gridAfter w:val="1"/>
          <w:wAfter w:w="51" w:type="dxa"/>
          <w:cantSplit/>
        </w:trPr>
        <w:tc>
          <w:tcPr>
            <w:tcW w:w="2272" w:type="dxa"/>
            <w:tcBorders>
              <w:right w:val="single" w:sz="4" w:space="0" w:color="auto"/>
            </w:tcBorders>
          </w:tcPr>
          <w:p w:rsidR="00F11F0D" w:rsidRPr="0047357F" w:rsidRDefault="00F11F0D" w:rsidP="00F11F0D">
            <w:pPr>
              <w:jc w:val="center"/>
              <w:rPr>
                <w:sz w:val="18"/>
                <w:lang w:eastAsia="ja-JP"/>
              </w:rPr>
            </w:pPr>
            <w:r w:rsidRPr="0047357F">
              <w:rPr>
                <w:rFonts w:hint="eastAsia"/>
                <w:sz w:val="18"/>
                <w:lang w:eastAsia="ja-JP"/>
              </w:rPr>
              <w:t>DAQ</w:t>
            </w:r>
          </w:p>
        </w:tc>
        <w:tc>
          <w:tcPr>
            <w:tcW w:w="3223" w:type="dxa"/>
            <w:tcBorders>
              <w:left w:val="single" w:sz="4" w:space="0" w:color="auto"/>
              <w:right w:val="single" w:sz="4" w:space="0" w:color="auto"/>
            </w:tcBorders>
          </w:tcPr>
          <w:p w:rsidR="00F11F0D" w:rsidRPr="0047357F" w:rsidRDefault="00F11F0D" w:rsidP="003756C8">
            <w:pPr>
              <w:jc w:val="center"/>
              <w:rPr>
                <w:sz w:val="18"/>
                <w:lang w:eastAsia="ja-JP"/>
              </w:rPr>
            </w:pPr>
            <w:r w:rsidRPr="0047357F">
              <w:rPr>
                <w:rFonts w:hint="eastAsia"/>
                <w:sz w:val="18"/>
                <w:lang w:eastAsia="ja-JP"/>
              </w:rPr>
              <w:t>Real time monitoring</w:t>
            </w:r>
          </w:p>
        </w:tc>
        <w:tc>
          <w:tcPr>
            <w:tcW w:w="3544" w:type="dxa"/>
            <w:tcBorders>
              <w:left w:val="single" w:sz="4" w:space="0" w:color="auto"/>
            </w:tcBorders>
          </w:tcPr>
          <w:p w:rsidR="00F11F0D" w:rsidRPr="0047357F" w:rsidRDefault="00F11F0D" w:rsidP="003756C8">
            <w:pPr>
              <w:jc w:val="center"/>
              <w:rPr>
                <w:sz w:val="18"/>
                <w:lang w:eastAsia="ja-JP"/>
              </w:rPr>
            </w:pPr>
            <w:r w:rsidRPr="0047357F">
              <w:rPr>
                <w:rFonts w:hint="eastAsia"/>
                <w:sz w:val="18"/>
                <w:lang w:eastAsia="ja-JP"/>
              </w:rPr>
              <w:t xml:space="preserve">Need development and </w:t>
            </w:r>
            <w:r w:rsidR="00241360" w:rsidRPr="0047357F">
              <w:rPr>
                <w:rFonts w:hint="eastAsia"/>
                <w:sz w:val="18"/>
                <w:lang w:eastAsia="ja-JP"/>
              </w:rPr>
              <w:t>analysis</w:t>
            </w:r>
            <w:r w:rsidRPr="0047357F">
              <w:rPr>
                <w:rFonts w:hint="eastAsia"/>
                <w:sz w:val="18"/>
                <w:lang w:eastAsia="ja-JP"/>
              </w:rPr>
              <w:t xml:space="preserve"> by readout system</w:t>
            </w:r>
          </w:p>
        </w:tc>
      </w:tr>
      <w:tr w:rsidR="00F11F0D" w:rsidRPr="0047357F" w:rsidTr="000153D8">
        <w:trPr>
          <w:gridAfter w:val="1"/>
          <w:wAfter w:w="51" w:type="dxa"/>
          <w:cantSplit/>
        </w:trPr>
        <w:tc>
          <w:tcPr>
            <w:tcW w:w="2272" w:type="dxa"/>
            <w:tcBorders>
              <w:bottom w:val="single" w:sz="4" w:space="0" w:color="auto"/>
              <w:right w:val="single" w:sz="4" w:space="0" w:color="auto"/>
            </w:tcBorders>
          </w:tcPr>
          <w:p w:rsidR="00F11F0D" w:rsidRPr="0047357F" w:rsidRDefault="00F11F0D" w:rsidP="00F11F0D">
            <w:pPr>
              <w:jc w:val="center"/>
              <w:rPr>
                <w:sz w:val="18"/>
                <w:lang w:eastAsia="ja-JP"/>
              </w:rPr>
            </w:pPr>
            <w:r w:rsidRPr="0047357F">
              <w:rPr>
                <w:rFonts w:hint="eastAsia"/>
                <w:sz w:val="18"/>
                <w:lang w:eastAsia="ja-JP"/>
              </w:rPr>
              <w:t>Spread of the technology</w:t>
            </w:r>
          </w:p>
        </w:tc>
        <w:tc>
          <w:tcPr>
            <w:tcW w:w="3223" w:type="dxa"/>
            <w:tcBorders>
              <w:left w:val="single" w:sz="4" w:space="0" w:color="auto"/>
              <w:bottom w:val="single" w:sz="4" w:space="0" w:color="auto"/>
              <w:right w:val="single" w:sz="4" w:space="0" w:color="auto"/>
            </w:tcBorders>
          </w:tcPr>
          <w:p w:rsidR="00F11F0D" w:rsidRPr="0047357F" w:rsidRDefault="000153D8" w:rsidP="00C53633">
            <w:pPr>
              <w:jc w:val="center"/>
              <w:rPr>
                <w:sz w:val="18"/>
                <w:lang w:eastAsia="ja-JP"/>
              </w:rPr>
            </w:pPr>
            <w:r w:rsidRPr="0047357F">
              <w:rPr>
                <w:rFonts w:hint="eastAsia"/>
                <w:sz w:val="18"/>
                <w:lang w:eastAsia="ja-JP"/>
              </w:rPr>
              <w:t>High</w:t>
            </w:r>
          </w:p>
        </w:tc>
        <w:tc>
          <w:tcPr>
            <w:tcW w:w="3544" w:type="dxa"/>
            <w:tcBorders>
              <w:left w:val="single" w:sz="4" w:space="0" w:color="auto"/>
              <w:bottom w:val="single" w:sz="4" w:space="0" w:color="auto"/>
            </w:tcBorders>
          </w:tcPr>
          <w:p w:rsidR="00F11F0D" w:rsidRPr="0047357F" w:rsidRDefault="000153D8" w:rsidP="00F11F0D">
            <w:pPr>
              <w:jc w:val="center"/>
              <w:rPr>
                <w:sz w:val="18"/>
                <w:lang w:eastAsia="ja-JP"/>
              </w:rPr>
            </w:pPr>
            <w:r w:rsidRPr="0047357F">
              <w:rPr>
                <w:rFonts w:hint="eastAsia"/>
                <w:sz w:val="18"/>
                <w:lang w:eastAsia="ja-JP"/>
              </w:rPr>
              <w:t>Low</w:t>
            </w:r>
          </w:p>
        </w:tc>
      </w:tr>
    </w:tbl>
    <w:p w:rsidR="00527EFF" w:rsidRDefault="00527EFF" w:rsidP="00527EFF">
      <w:pPr>
        <w:pStyle w:val="Figure"/>
        <w:jc w:val="left"/>
        <w:rPr>
          <w:lang w:eastAsia="ja-JP"/>
        </w:rPr>
      </w:pPr>
    </w:p>
    <w:p w:rsidR="001A12F4" w:rsidRDefault="003504F9" w:rsidP="001A12F4">
      <w:pPr>
        <w:pStyle w:val="FigureCaption"/>
        <w:rPr>
          <w:lang w:eastAsia="ja-JP"/>
        </w:rPr>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227.5pt;height:165.3pt;visibility:visible;mso-wrap-style:square">
            <v:imagedata r:id="rId9" o:title=""/>
          </v:shape>
        </w:pict>
      </w:r>
      <w:proofErr w:type="gramStart"/>
      <w:r w:rsidR="00527EFF">
        <w:rPr>
          <w:b/>
          <w:caps/>
        </w:rPr>
        <w:t xml:space="preserve">Figure </w:t>
      </w:r>
      <w:proofErr w:type="gramEnd"/>
      <w:r w:rsidR="00527EFF">
        <w:rPr>
          <w:b/>
          <w:caps/>
        </w:rPr>
        <w:fldChar w:fldCharType="begin"/>
      </w:r>
      <w:r w:rsidR="00527EFF">
        <w:rPr>
          <w:b/>
          <w:caps/>
        </w:rPr>
        <w:instrText xml:space="preserve"> SEQ Figures \* MERGEFORMAT </w:instrText>
      </w:r>
      <w:r w:rsidR="00527EFF">
        <w:rPr>
          <w:b/>
          <w:caps/>
        </w:rPr>
        <w:fldChar w:fldCharType="separate"/>
      </w:r>
      <w:r w:rsidR="002C097A">
        <w:rPr>
          <w:b/>
          <w:caps/>
          <w:noProof/>
        </w:rPr>
        <w:t>1</w:t>
      </w:r>
      <w:r w:rsidR="00527EFF">
        <w:rPr>
          <w:b/>
          <w:caps/>
        </w:rPr>
        <w:fldChar w:fldCharType="end"/>
      </w:r>
      <w:proofErr w:type="gramStart"/>
      <w:r w:rsidR="00527EFF">
        <w:rPr>
          <w:b/>
          <w:caps/>
        </w:rPr>
        <w:t>.</w:t>
      </w:r>
      <w:proofErr w:type="gramEnd"/>
      <w:r w:rsidR="00527EFF">
        <w:t xml:space="preserve">  Integratedflux of cosmic-ray muons at various zenith angles penetrating through</w:t>
      </w:r>
      <w:r w:rsidR="00CE2A7A">
        <w:rPr>
          <w:rFonts w:hint="eastAsia"/>
          <w:lang w:eastAsia="ja-JP"/>
        </w:rPr>
        <w:t xml:space="preserve"> </w:t>
      </w:r>
      <w:r w:rsidR="00527EFF">
        <w:t>a given thickness of rock. The thickness is given in km-water-equivalent.</w:t>
      </w:r>
    </w:p>
    <w:p w:rsidR="001A12F4" w:rsidRDefault="001A12F4" w:rsidP="001A12F4">
      <w:pPr>
        <w:pStyle w:val="Paragraph"/>
        <w:ind w:firstLine="0"/>
        <w:rPr>
          <w:lang w:eastAsia="ja-JP"/>
        </w:rPr>
      </w:pPr>
    </w:p>
    <w:p w:rsidR="001A12F4" w:rsidRPr="001A12F4" w:rsidRDefault="003504F9" w:rsidP="001A12F4">
      <w:pPr>
        <w:pStyle w:val="Paragraph"/>
        <w:ind w:firstLine="0"/>
        <w:jc w:val="center"/>
        <w:rPr>
          <w:lang w:eastAsia="ja-JP"/>
        </w:rPr>
      </w:pPr>
      <w:r>
        <w:rPr>
          <w:lang w:eastAsia="ja-JP"/>
        </w:rPr>
        <w:pict>
          <v:shape id="_x0000_i1026" type="#_x0000_t75" style="width:205.65pt;height:154.95pt;visibility:visible;mso-wrap-style:square">
            <v:imagedata r:id="rId10" o:title=""/>
          </v:shape>
        </w:pict>
      </w:r>
    </w:p>
    <w:p w:rsidR="001A12F4" w:rsidRDefault="001A12F4" w:rsidP="001A12F4">
      <w:pPr>
        <w:pStyle w:val="FigureCaption"/>
        <w:rPr>
          <w:lang w:eastAsia="ja-JP"/>
        </w:rPr>
      </w:pPr>
      <w:proofErr w:type="gramStart"/>
      <w:r>
        <w:rPr>
          <w:b/>
          <w:caps/>
        </w:rPr>
        <w:t xml:space="preserve">Figure </w:t>
      </w:r>
      <w:r>
        <w:rPr>
          <w:rFonts w:hint="eastAsia"/>
          <w:b/>
          <w:caps/>
          <w:lang w:eastAsia="ja-JP"/>
        </w:rPr>
        <w:t>2</w:t>
      </w:r>
      <w:r>
        <w:rPr>
          <w:b/>
          <w:caps/>
        </w:rPr>
        <w:t>.</w:t>
      </w:r>
      <w:proofErr w:type="gramEnd"/>
      <w:r>
        <w:t xml:space="preserve">  </w:t>
      </w:r>
      <w:proofErr w:type="gramStart"/>
      <w:r>
        <w:rPr>
          <w:rFonts w:hint="eastAsia"/>
          <w:lang w:eastAsia="ja-JP"/>
        </w:rPr>
        <w:t>The conceptual diagram of detecting muon by scintillator array + PMT.</w:t>
      </w:r>
      <w:proofErr w:type="gramEnd"/>
    </w:p>
    <w:p w:rsidR="001A12F4" w:rsidRDefault="001A12F4" w:rsidP="001A12F4">
      <w:pPr>
        <w:pStyle w:val="Paragraph"/>
        <w:ind w:firstLine="0"/>
        <w:rPr>
          <w:lang w:eastAsia="ja-JP"/>
        </w:rPr>
      </w:pPr>
    </w:p>
    <w:p w:rsidR="001A12F4" w:rsidRDefault="001A12F4" w:rsidP="001A12F4">
      <w:pPr>
        <w:pStyle w:val="1"/>
        <w:rPr>
          <w:lang w:eastAsia="ja-JP"/>
        </w:rPr>
      </w:pPr>
      <w:r>
        <w:rPr>
          <w:rFonts w:hint="eastAsia"/>
          <w:lang w:eastAsia="ja-JP"/>
        </w:rPr>
        <w:t>Recent works</w:t>
      </w:r>
    </w:p>
    <w:p w:rsidR="001A12F4" w:rsidRDefault="001A12F4" w:rsidP="001A12F4">
      <w:pPr>
        <w:pStyle w:val="2"/>
        <w:rPr>
          <w:lang w:eastAsia="ja-JP"/>
        </w:rPr>
      </w:pPr>
      <w:r>
        <w:rPr>
          <w:rFonts w:hint="eastAsia"/>
          <w:lang w:eastAsia="ja-JP"/>
        </w:rPr>
        <w:t>The first successful result of muon radiography</w:t>
      </w:r>
    </w:p>
    <w:p w:rsidR="001A12F4" w:rsidRPr="0047357F" w:rsidRDefault="001A12F4" w:rsidP="001A12F4">
      <w:pPr>
        <w:pStyle w:val="Paragraph"/>
        <w:rPr>
          <w:lang w:eastAsia="ja-JP"/>
        </w:rPr>
      </w:pPr>
      <w:r w:rsidRPr="007C178A">
        <w:rPr>
          <w:lang w:eastAsia="ja-JP"/>
        </w:rPr>
        <w:t>The firs</w:t>
      </w:r>
      <w:r>
        <w:rPr>
          <w:lang w:eastAsia="ja-JP"/>
        </w:rPr>
        <w:t xml:space="preserve">t successful work was done by </w:t>
      </w:r>
      <w:r w:rsidRPr="007C178A">
        <w:rPr>
          <w:lang w:eastAsia="ja-JP"/>
        </w:rPr>
        <w:t>Tanaka et al</w:t>
      </w:r>
      <w:r>
        <w:rPr>
          <w:rFonts w:hint="eastAsia"/>
          <w:lang w:eastAsia="ja-JP"/>
        </w:rPr>
        <w:t>.,</w:t>
      </w:r>
      <w:r w:rsidRPr="007C178A">
        <w:rPr>
          <w:lang w:eastAsia="ja-JP"/>
        </w:rPr>
        <w:t xml:space="preserve"> </w:t>
      </w:r>
      <w:r>
        <w:rPr>
          <w:rFonts w:hint="eastAsia"/>
          <w:lang w:eastAsia="ja-JP"/>
        </w:rPr>
        <w:t xml:space="preserve">they </w:t>
      </w:r>
      <w:r w:rsidRPr="007C178A">
        <w:rPr>
          <w:lang w:eastAsia="ja-JP"/>
        </w:rPr>
        <w:t>succeeded to observe the</w:t>
      </w:r>
      <w:r>
        <w:rPr>
          <w:rFonts w:hint="eastAsia"/>
          <w:lang w:eastAsia="ja-JP"/>
        </w:rPr>
        <w:t xml:space="preserve"> shallow</w:t>
      </w:r>
      <w:r w:rsidRPr="007C178A">
        <w:rPr>
          <w:lang w:eastAsia="ja-JP"/>
        </w:rPr>
        <w:t xml:space="preserve"> conduit in an active volcano, Mt. </w:t>
      </w:r>
      <w:proofErr w:type="gramStart"/>
      <w:r w:rsidRPr="007C178A">
        <w:rPr>
          <w:lang w:eastAsia="ja-JP"/>
        </w:rPr>
        <w:t>Asama(</w:t>
      </w:r>
      <w:proofErr w:type="gramEnd"/>
      <w:r w:rsidRPr="007C178A">
        <w:rPr>
          <w:lang w:eastAsia="ja-JP"/>
        </w:rPr>
        <w:t>2007)</w:t>
      </w:r>
      <w:r w:rsidR="00DD7EE3">
        <w:rPr>
          <w:rFonts w:hint="eastAsia"/>
          <w:lang w:eastAsia="ja-JP"/>
        </w:rPr>
        <w:t>[</w:t>
      </w:r>
      <w:r w:rsidR="001349EB">
        <w:rPr>
          <w:rFonts w:hint="eastAsia"/>
          <w:lang w:eastAsia="ja-JP"/>
        </w:rPr>
        <w:t>5,6,7</w:t>
      </w:r>
      <w:r>
        <w:rPr>
          <w:rFonts w:hint="eastAsia"/>
          <w:lang w:eastAsia="ja-JP"/>
        </w:rPr>
        <w:t>]</w:t>
      </w:r>
      <w:r w:rsidRPr="007C178A">
        <w:rPr>
          <w:lang w:eastAsia="ja-JP"/>
        </w:rPr>
        <w:t>.</w:t>
      </w:r>
      <w:r>
        <w:rPr>
          <w:rFonts w:hint="eastAsia"/>
          <w:lang w:eastAsia="ja-JP"/>
        </w:rPr>
        <w:t xml:space="preserve"> They placed the 0.2m</w:t>
      </w:r>
      <w:r w:rsidRPr="007C178A">
        <w:rPr>
          <w:rFonts w:hint="eastAsia"/>
          <w:vertAlign w:val="superscript"/>
          <w:lang w:eastAsia="ja-JP"/>
        </w:rPr>
        <w:t>2</w:t>
      </w:r>
      <w:r>
        <w:rPr>
          <w:rFonts w:hint="eastAsia"/>
          <w:lang w:eastAsia="ja-JP"/>
        </w:rPr>
        <w:t xml:space="preserve"> nuclear emulsion detector in the small room one km far from the creator for 2 months. The image of the dens</w:t>
      </w:r>
      <w:r w:rsidR="002C097A">
        <w:rPr>
          <w:rFonts w:hint="eastAsia"/>
          <w:lang w:eastAsia="ja-JP"/>
        </w:rPr>
        <w:t>e</w:t>
      </w:r>
      <w:r>
        <w:rPr>
          <w:rFonts w:hint="eastAsia"/>
          <w:lang w:eastAsia="ja-JP"/>
        </w:rPr>
        <w:t xml:space="preserve"> rock in the cap of the conduit and lower density below the cap, which is thought as drain back </w:t>
      </w:r>
      <w:r w:rsidRPr="007C178A">
        <w:rPr>
          <w:lang w:eastAsia="ja-JP"/>
        </w:rPr>
        <w:t>phenomenon</w:t>
      </w:r>
      <w:r>
        <w:rPr>
          <w:rFonts w:hint="eastAsia"/>
          <w:lang w:eastAsia="ja-JP"/>
        </w:rPr>
        <w:t xml:space="preserve"> was observed.</w:t>
      </w:r>
    </w:p>
    <w:p w:rsidR="001A12F4" w:rsidRPr="001A12F4" w:rsidRDefault="001A12F4" w:rsidP="001A12F4">
      <w:pPr>
        <w:pStyle w:val="Paragraph"/>
        <w:ind w:firstLine="0"/>
        <w:rPr>
          <w:lang w:eastAsia="ja-JP"/>
        </w:rPr>
      </w:pPr>
    </w:p>
    <w:p w:rsidR="001A12F4" w:rsidRDefault="003504F9" w:rsidP="001E5E0F">
      <w:pPr>
        <w:pStyle w:val="FigureCaption"/>
        <w:rPr>
          <w:lang w:eastAsia="ja-JP"/>
        </w:rPr>
      </w:pPr>
      <w:r>
        <w:pict>
          <v:shape id="Picture 525" o:spid="_x0000_i1027" type="#_x0000_t75" style="width:217.15pt;height:159.55pt;visibility:visible;mso-wrap-style:square" o:bordertopcolor="black" o:borderleftcolor="black" o:borderbottomcolor="black" o:borderrightcolor="black"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mfvDAAAA2gAAAA8AAABkcnMvZG93bnJldi54bWxEj91qAjEUhO8LvkM4Qm9Es7ZUdDWKCoUW&#10;Cos/D3DYHHcXNydLErPbt28KhV4OM/MNs9kNphWRnG8sK5jPMhDEpdUNVwqul/fpEoQPyBpby6Tg&#10;mzzstqOnDeba9nyieA6VSBD2OSqoQ+hyKX1Zk0E/sx1x8m7WGQxJukpqh32Cm1a+ZNlCGmw4LdTY&#10;0bGm8n5+GAWryT5W2dtXLA6aJu7SF0XxGZV6Hg/7NYhAQ/gP/7U/tIJX+L2Sbo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OZ+8MAAADaAAAADwAAAAAAAAAAAAAAAACf&#10;AgAAZHJzL2Rvd25yZXYueG1sUEsFBgAAAAAEAAQA9wAAAI8DAAAAAA==&#10;" o:allowoverlap="f">
            <v:fill recolor="t" type="frame"/>
            <v:imagedata r:id="rId11" o:title=""/>
            <w10:bordertop type="single" width="2"/>
            <w10:borderleft type="single" width="2"/>
            <w10:borderbottom type="single" width="2"/>
            <w10:borderright type="single" width="2"/>
          </v:shape>
        </w:pict>
      </w:r>
      <w:r w:rsidR="001A12F4" w:rsidRPr="001A12F4">
        <w:rPr>
          <w:b/>
          <w:caps/>
        </w:rPr>
        <w:t xml:space="preserve"> </w:t>
      </w:r>
      <w:proofErr w:type="gramStart"/>
      <w:r w:rsidR="001A12F4">
        <w:rPr>
          <w:b/>
          <w:caps/>
        </w:rPr>
        <w:t xml:space="preserve">Figure </w:t>
      </w:r>
      <w:r w:rsidR="001A12F4">
        <w:rPr>
          <w:rFonts w:hint="eastAsia"/>
          <w:b/>
          <w:caps/>
          <w:lang w:eastAsia="ja-JP"/>
        </w:rPr>
        <w:t>3</w:t>
      </w:r>
      <w:r w:rsidR="001A12F4">
        <w:rPr>
          <w:b/>
          <w:caps/>
        </w:rPr>
        <w:t>.</w:t>
      </w:r>
      <w:proofErr w:type="gramEnd"/>
      <w:r w:rsidR="001A12F4">
        <w:t xml:space="preserve"> </w:t>
      </w:r>
      <w:proofErr w:type="gramStart"/>
      <w:r w:rsidR="001A12F4">
        <w:rPr>
          <w:rFonts w:hint="eastAsia"/>
          <w:lang w:eastAsia="ja-JP"/>
        </w:rPr>
        <w:t>The microscopic view of the nuclear emulsion film.</w:t>
      </w:r>
      <w:proofErr w:type="gramEnd"/>
      <w:r w:rsidR="001A12F4">
        <w:rPr>
          <w:rFonts w:hint="eastAsia"/>
          <w:lang w:eastAsia="ja-JP"/>
        </w:rPr>
        <w:t xml:space="preserve"> </w:t>
      </w:r>
      <w:r w:rsidR="001E5E0F">
        <w:rPr>
          <w:rFonts w:hint="eastAsia"/>
          <w:lang w:eastAsia="ja-JP"/>
        </w:rPr>
        <w:t xml:space="preserve">The field of view is about 150 micron horizontally and 100 micron vertically. </w:t>
      </w:r>
      <w:r w:rsidR="001A12F4">
        <w:rPr>
          <w:rFonts w:hint="eastAsia"/>
          <w:lang w:eastAsia="ja-JP"/>
        </w:rPr>
        <w:t xml:space="preserve">The aligned grains passes through the center of picture horizontally is the trajectory of muon. </w:t>
      </w:r>
      <w:r w:rsidR="001A12F4">
        <w:rPr>
          <w:lang w:eastAsia="ja-JP"/>
        </w:rPr>
        <w:t>T</w:t>
      </w:r>
      <w:r w:rsidR="001A12F4">
        <w:rPr>
          <w:rFonts w:hint="eastAsia"/>
          <w:lang w:eastAsia="ja-JP"/>
        </w:rPr>
        <w:t>he curved trajectory is sevel hundreds</w:t>
      </w:r>
      <w:r w:rsidR="001E5E0F">
        <w:rPr>
          <w:rFonts w:hint="eastAsia"/>
          <w:lang w:eastAsia="ja-JP"/>
        </w:rPr>
        <w:t xml:space="preserve"> keV of electron.</w:t>
      </w:r>
    </w:p>
    <w:p w:rsidR="00A041C1" w:rsidRDefault="00A041C1" w:rsidP="00A041C1">
      <w:pPr>
        <w:pStyle w:val="2"/>
        <w:rPr>
          <w:lang w:eastAsia="ja-JP"/>
        </w:rPr>
      </w:pPr>
      <w:r>
        <w:rPr>
          <w:rFonts w:hint="eastAsia"/>
          <w:lang w:eastAsia="ja-JP"/>
        </w:rPr>
        <w:t>The imaging of volcano</w:t>
      </w:r>
      <w:r w:rsidR="0097281E">
        <w:rPr>
          <w:rFonts w:hint="eastAsia"/>
          <w:lang w:eastAsia="ja-JP"/>
        </w:rPr>
        <w:t>e</w:t>
      </w:r>
      <w:r>
        <w:rPr>
          <w:rFonts w:hint="eastAsia"/>
          <w:lang w:eastAsia="ja-JP"/>
        </w:rPr>
        <w:t>s by muon radiography</w:t>
      </w:r>
    </w:p>
    <w:p w:rsidR="0004596A" w:rsidRDefault="00A041C1" w:rsidP="00A041C1">
      <w:pPr>
        <w:pStyle w:val="Paragraph"/>
        <w:rPr>
          <w:lang w:eastAsia="ja-JP"/>
        </w:rPr>
      </w:pPr>
      <w:r>
        <w:rPr>
          <w:rFonts w:hint="eastAsia"/>
          <w:lang w:eastAsia="ja-JP"/>
        </w:rPr>
        <w:t>They also succeeded to observe the internal structure of lava dome in Showa-</w:t>
      </w:r>
      <w:proofErr w:type="gramStart"/>
      <w:r>
        <w:rPr>
          <w:rFonts w:hint="eastAsia"/>
          <w:lang w:eastAsia="ja-JP"/>
        </w:rPr>
        <w:t>shinzan(</w:t>
      </w:r>
      <w:proofErr w:type="gramEnd"/>
      <w:r>
        <w:rPr>
          <w:rFonts w:hint="eastAsia"/>
          <w:lang w:eastAsia="ja-JP"/>
        </w:rPr>
        <w:t>2007)[</w:t>
      </w:r>
      <w:r w:rsidR="001349EB">
        <w:rPr>
          <w:rFonts w:hint="eastAsia"/>
          <w:lang w:eastAsia="ja-JP"/>
        </w:rPr>
        <w:t>8</w:t>
      </w:r>
      <w:r>
        <w:rPr>
          <w:rFonts w:hint="eastAsia"/>
          <w:lang w:eastAsia="ja-JP"/>
        </w:rPr>
        <w:t xml:space="preserve">]. </w:t>
      </w:r>
      <w:r w:rsidR="0097281E">
        <w:rPr>
          <w:rFonts w:hint="eastAsia"/>
          <w:lang w:eastAsia="ja-JP"/>
        </w:rPr>
        <w:t xml:space="preserve">There </w:t>
      </w:r>
      <w:proofErr w:type="gramStart"/>
      <w:r w:rsidR="0097281E">
        <w:rPr>
          <w:rFonts w:hint="eastAsia"/>
          <w:lang w:eastAsia="ja-JP"/>
        </w:rPr>
        <w:t>was</w:t>
      </w:r>
      <w:proofErr w:type="gramEnd"/>
      <w:r w:rsidR="0097281E">
        <w:rPr>
          <w:rFonts w:hint="eastAsia"/>
          <w:lang w:eastAsia="ja-JP"/>
        </w:rPr>
        <w:t xml:space="preserve"> some lava dome growth model theories [</w:t>
      </w:r>
      <w:r w:rsidR="001349EB">
        <w:rPr>
          <w:rFonts w:hint="eastAsia"/>
          <w:lang w:eastAsia="ja-JP"/>
        </w:rPr>
        <w:t>9</w:t>
      </w:r>
      <w:r w:rsidR="0097281E">
        <w:rPr>
          <w:rFonts w:hint="eastAsia"/>
          <w:lang w:eastAsia="ja-JP"/>
        </w:rPr>
        <w:t xml:space="preserve">] before this observation. </w:t>
      </w:r>
    </w:p>
    <w:p w:rsidR="0097281E" w:rsidRDefault="0097281E" w:rsidP="0097281E">
      <w:pPr>
        <w:pStyle w:val="Paragraph"/>
        <w:rPr>
          <w:lang w:eastAsia="ja-JP"/>
        </w:rPr>
      </w:pPr>
      <w:r>
        <w:rPr>
          <w:rFonts w:hint="eastAsia"/>
          <w:lang w:eastAsia="ja-JP"/>
        </w:rPr>
        <w:t>Satuma-Iwojima is an active volcano located in the south part of Japan. The one of main features volcanologists were interested in is the continueous gas emittion during more than 10,000 years. Some of them made the magma convection model in the conduit</w:t>
      </w:r>
      <w:r w:rsidR="006704BA">
        <w:rPr>
          <w:rFonts w:hint="eastAsia"/>
          <w:lang w:eastAsia="ja-JP"/>
        </w:rPr>
        <w:t>. The water rich magma is less dens</w:t>
      </w:r>
      <w:r w:rsidR="002C097A">
        <w:rPr>
          <w:rFonts w:hint="eastAsia"/>
          <w:lang w:eastAsia="ja-JP"/>
        </w:rPr>
        <w:t>e</w:t>
      </w:r>
      <w:r w:rsidR="006704BA">
        <w:rPr>
          <w:rFonts w:hint="eastAsia"/>
          <w:lang w:eastAsia="ja-JP"/>
        </w:rPr>
        <w:t xml:space="preserve"> than water poor magma. That makes the magma convection in the conduit and when the </w:t>
      </w:r>
      <w:r w:rsidR="006704BA">
        <w:rPr>
          <w:lang w:eastAsia="ja-JP"/>
        </w:rPr>
        <w:t>pressure decreases</w:t>
      </w:r>
      <w:r w:rsidR="006704BA">
        <w:rPr>
          <w:rFonts w:hint="eastAsia"/>
          <w:lang w:eastAsia="ja-JP"/>
        </w:rPr>
        <w:t xml:space="preserve">, they start bubbling and emit volcanic gas. Tanaka et al observed the lower density reigion in this volcano, which is the magma bubbling </w:t>
      </w:r>
      <w:proofErr w:type="gramStart"/>
      <w:r w:rsidR="006704BA">
        <w:rPr>
          <w:rFonts w:hint="eastAsia"/>
          <w:lang w:eastAsia="ja-JP"/>
        </w:rPr>
        <w:t>part[</w:t>
      </w:r>
      <w:proofErr w:type="gramEnd"/>
      <w:r w:rsidR="00DD7EE3">
        <w:rPr>
          <w:rFonts w:hint="eastAsia"/>
          <w:lang w:eastAsia="ja-JP"/>
        </w:rPr>
        <w:t>1</w:t>
      </w:r>
      <w:r w:rsidR="00847DAB">
        <w:rPr>
          <w:rFonts w:hint="eastAsia"/>
          <w:lang w:eastAsia="ja-JP"/>
        </w:rPr>
        <w:t>0</w:t>
      </w:r>
      <w:r w:rsidR="006704BA">
        <w:rPr>
          <w:rFonts w:hint="eastAsia"/>
          <w:lang w:eastAsia="ja-JP"/>
        </w:rPr>
        <w:t>].</w:t>
      </w:r>
    </w:p>
    <w:p w:rsidR="00A041C1" w:rsidRPr="006704BA" w:rsidRDefault="006704BA">
      <w:pPr>
        <w:pStyle w:val="Paragraph"/>
        <w:rPr>
          <w:lang w:eastAsia="ja-JP"/>
        </w:rPr>
      </w:pPr>
      <w:r>
        <w:rPr>
          <w:rFonts w:hint="eastAsia"/>
          <w:lang w:eastAsia="ja-JP"/>
        </w:rPr>
        <w:t>The stereo graphic observation is possible also in muon radiography.</w:t>
      </w:r>
      <w:r w:rsidR="006A74DD">
        <w:rPr>
          <w:rFonts w:hint="eastAsia"/>
          <w:lang w:eastAsia="ja-JP"/>
        </w:rPr>
        <w:t xml:space="preserve"> The unknown parameters exists </w:t>
      </w:r>
      <w:r w:rsidR="006A74DD">
        <w:rPr>
          <w:rFonts w:hint="eastAsia"/>
          <w:lang w:eastAsia="ja-JP"/>
        </w:rPr>
        <w:lastRenderedPageBreak/>
        <w:t xml:space="preserve">when we see the 3D object by just two directions projections, so there should be some assumption for the numerical model to solve the 3D density structure map. Taira et al succeeded to make 3D density map for </w:t>
      </w:r>
    </w:p>
    <w:p w:rsidR="0004596A" w:rsidRPr="006704BA" w:rsidRDefault="006A74DD" w:rsidP="006704BA">
      <w:pPr>
        <w:pStyle w:val="Paragraph"/>
        <w:ind w:firstLine="0"/>
        <w:rPr>
          <w:lang w:eastAsia="ja-JP"/>
        </w:rPr>
      </w:pPr>
      <w:r>
        <w:rPr>
          <w:rFonts w:hint="eastAsia"/>
          <w:lang w:eastAsia="ja-JP"/>
        </w:rPr>
        <w:t xml:space="preserve">Mt </w:t>
      </w:r>
      <w:proofErr w:type="gramStart"/>
      <w:r>
        <w:rPr>
          <w:rFonts w:hint="eastAsia"/>
          <w:lang w:eastAsia="ja-JP"/>
        </w:rPr>
        <w:t>Asama[</w:t>
      </w:r>
      <w:proofErr w:type="gramEnd"/>
      <w:r w:rsidR="00DD7EE3">
        <w:rPr>
          <w:rFonts w:hint="eastAsia"/>
          <w:lang w:eastAsia="ja-JP"/>
        </w:rPr>
        <w:t>1</w:t>
      </w:r>
      <w:r w:rsidR="00847DAB">
        <w:rPr>
          <w:rFonts w:hint="eastAsia"/>
          <w:lang w:eastAsia="ja-JP"/>
        </w:rPr>
        <w:t>1</w:t>
      </w:r>
      <w:r>
        <w:rPr>
          <w:rFonts w:hint="eastAsia"/>
          <w:lang w:eastAsia="ja-JP"/>
        </w:rPr>
        <w:t>].</w:t>
      </w:r>
    </w:p>
    <w:p w:rsidR="006A74DD" w:rsidRDefault="006A74DD">
      <w:pPr>
        <w:pStyle w:val="Paragraph"/>
        <w:rPr>
          <w:lang w:eastAsia="ja-JP"/>
        </w:rPr>
      </w:pPr>
      <w:r>
        <w:rPr>
          <w:rFonts w:hint="eastAsia"/>
          <w:lang w:eastAsia="ja-JP"/>
        </w:rPr>
        <w:t xml:space="preserve">The gravity measurement is one of probe to see the density structure in the ground. The common point for muon radiography and </w:t>
      </w:r>
      <w:r w:rsidR="003756C8">
        <w:rPr>
          <w:rFonts w:hint="eastAsia"/>
          <w:lang w:eastAsia="ja-JP"/>
        </w:rPr>
        <w:t>gravity measurement is sensitivity</w:t>
      </w:r>
      <w:r>
        <w:rPr>
          <w:rFonts w:hint="eastAsia"/>
          <w:lang w:eastAsia="ja-JP"/>
        </w:rPr>
        <w:t xml:space="preserve"> for the density. So</w:t>
      </w:r>
      <w:r w:rsidR="003756C8">
        <w:rPr>
          <w:rFonts w:hint="eastAsia"/>
          <w:lang w:eastAsia="ja-JP"/>
        </w:rPr>
        <w:t xml:space="preserve"> </w:t>
      </w:r>
      <w:r>
        <w:rPr>
          <w:rFonts w:hint="eastAsia"/>
          <w:lang w:eastAsia="ja-JP"/>
        </w:rPr>
        <w:t xml:space="preserve">the joint 3D density map inversion is possible </w:t>
      </w:r>
      <w:r w:rsidR="00915A2A">
        <w:rPr>
          <w:rFonts w:hint="eastAsia"/>
          <w:lang w:eastAsia="ja-JP"/>
        </w:rPr>
        <w:t>by using muon radiography data and gravity measurement data. Nishiyama et al achieved to apply this method for Mt. Showa-Shinzan in 2012.</w:t>
      </w:r>
    </w:p>
    <w:p w:rsidR="00915A2A" w:rsidRDefault="00915A2A" w:rsidP="00915A2A">
      <w:pPr>
        <w:pStyle w:val="2"/>
        <w:rPr>
          <w:lang w:eastAsia="ja-JP"/>
        </w:rPr>
      </w:pPr>
      <w:r>
        <w:rPr>
          <w:rFonts w:hint="eastAsia"/>
          <w:lang w:eastAsia="ja-JP"/>
        </w:rPr>
        <w:t>The</w:t>
      </w:r>
      <w:r w:rsidR="003B434A">
        <w:rPr>
          <w:rFonts w:hint="eastAsia"/>
          <w:lang w:eastAsia="ja-JP"/>
        </w:rPr>
        <w:t xml:space="preserve"> hidden</w:t>
      </w:r>
      <w:r>
        <w:rPr>
          <w:rFonts w:hint="eastAsia"/>
          <w:lang w:eastAsia="ja-JP"/>
        </w:rPr>
        <w:t xml:space="preserve"> </w:t>
      </w:r>
      <w:r w:rsidR="003B434A">
        <w:rPr>
          <w:rFonts w:hint="eastAsia"/>
          <w:lang w:eastAsia="ja-JP"/>
        </w:rPr>
        <w:t xml:space="preserve">fault search and </w:t>
      </w:r>
      <w:r w:rsidR="00CC122D">
        <w:rPr>
          <w:rFonts w:hint="eastAsia"/>
          <w:lang w:eastAsia="ja-JP"/>
        </w:rPr>
        <w:t>rainfall</w:t>
      </w:r>
      <w:r w:rsidR="003B434A">
        <w:rPr>
          <w:rFonts w:hint="eastAsia"/>
          <w:lang w:eastAsia="ja-JP"/>
        </w:rPr>
        <w:t xml:space="preserve"> water monitoring</w:t>
      </w:r>
    </w:p>
    <w:p w:rsidR="00D93E6E" w:rsidRDefault="003B434A" w:rsidP="000C2698">
      <w:pPr>
        <w:pStyle w:val="Paragraph"/>
        <w:rPr>
          <w:lang w:eastAsia="ja-JP"/>
        </w:rPr>
      </w:pPr>
      <w:r>
        <w:rPr>
          <w:rFonts w:hint="eastAsia"/>
          <w:lang w:eastAsia="ja-JP"/>
        </w:rPr>
        <w:t xml:space="preserve">The observation of the fault along Itoigawa-Shizuoka Techtonic </w:t>
      </w:r>
      <w:proofErr w:type="gramStart"/>
      <w:r>
        <w:rPr>
          <w:rFonts w:hint="eastAsia"/>
          <w:lang w:eastAsia="ja-JP"/>
        </w:rPr>
        <w:t>Line(</w:t>
      </w:r>
      <w:proofErr w:type="gramEnd"/>
      <w:r>
        <w:rPr>
          <w:rFonts w:hint="eastAsia"/>
          <w:lang w:eastAsia="ja-JP"/>
        </w:rPr>
        <w:t>ISTL) was one of most innovative recent works[</w:t>
      </w:r>
      <w:r w:rsidR="00DD7EE3">
        <w:rPr>
          <w:rFonts w:hint="eastAsia"/>
          <w:lang w:eastAsia="ja-JP"/>
        </w:rPr>
        <w:t>1</w:t>
      </w:r>
      <w:r w:rsidR="00C66BC5">
        <w:rPr>
          <w:rFonts w:hint="eastAsia"/>
          <w:lang w:eastAsia="ja-JP"/>
        </w:rPr>
        <w:t>2</w:t>
      </w:r>
      <w:r>
        <w:rPr>
          <w:rFonts w:hint="eastAsia"/>
          <w:lang w:eastAsia="ja-JP"/>
        </w:rPr>
        <w:t>].</w:t>
      </w:r>
      <w:r w:rsidR="000C2698">
        <w:rPr>
          <w:rFonts w:hint="eastAsia"/>
          <w:lang w:eastAsia="ja-JP"/>
        </w:rPr>
        <w:t xml:space="preserve"> ISTL is a one of largest fault in Japan.</w:t>
      </w:r>
      <w:r>
        <w:rPr>
          <w:rFonts w:hint="eastAsia"/>
          <w:lang w:eastAsia="ja-JP"/>
        </w:rPr>
        <w:t xml:space="preserve"> There is a known fault outcrop in Itoigawa</w:t>
      </w:r>
      <w:r w:rsidR="000C2698">
        <w:rPr>
          <w:rFonts w:hint="eastAsia"/>
          <w:lang w:eastAsia="ja-JP"/>
        </w:rPr>
        <w:t xml:space="preserve"> and we can see the fault directly, however</w:t>
      </w:r>
      <w:r>
        <w:rPr>
          <w:rFonts w:hint="eastAsia"/>
          <w:lang w:eastAsia="ja-JP"/>
        </w:rPr>
        <w:t xml:space="preserve"> it</w:t>
      </w:r>
      <w:r>
        <w:rPr>
          <w:lang w:eastAsia="ja-JP"/>
        </w:rPr>
        <w:t>’</w:t>
      </w:r>
      <w:r>
        <w:rPr>
          <w:rFonts w:hint="eastAsia"/>
          <w:lang w:eastAsia="ja-JP"/>
        </w:rPr>
        <w:t xml:space="preserve">s not </w:t>
      </w:r>
      <w:r w:rsidR="00D93E6E">
        <w:rPr>
          <w:rFonts w:hint="eastAsia"/>
          <w:lang w:eastAsia="ja-JP"/>
        </w:rPr>
        <w:t>parallel to</w:t>
      </w:r>
      <w:r>
        <w:rPr>
          <w:rFonts w:hint="eastAsia"/>
          <w:lang w:eastAsia="ja-JP"/>
        </w:rPr>
        <w:t xml:space="preserve"> ISTL.</w:t>
      </w:r>
      <w:r w:rsidR="00D93E6E">
        <w:rPr>
          <w:rFonts w:hint="eastAsia"/>
          <w:lang w:eastAsia="ja-JP"/>
        </w:rPr>
        <w:t xml:space="preserve"> </w:t>
      </w:r>
      <w:r w:rsidR="000C2698">
        <w:rPr>
          <w:rFonts w:hint="eastAsia"/>
          <w:lang w:eastAsia="ja-JP"/>
        </w:rPr>
        <w:t xml:space="preserve">The main </w:t>
      </w:r>
      <w:r w:rsidR="002B6AEB">
        <w:rPr>
          <w:rFonts w:hint="eastAsia"/>
          <w:lang w:eastAsia="ja-JP"/>
        </w:rPr>
        <w:t>purposes</w:t>
      </w:r>
      <w:r w:rsidR="000C2698">
        <w:rPr>
          <w:rFonts w:hint="eastAsia"/>
          <w:lang w:eastAsia="ja-JP"/>
        </w:rPr>
        <w:t xml:space="preserve"> of this observation are (1) to measure the detail information about fault already known</w:t>
      </w:r>
      <w:r w:rsidR="002B6AEB">
        <w:rPr>
          <w:rFonts w:hint="eastAsia"/>
          <w:lang w:eastAsia="ja-JP"/>
        </w:rPr>
        <w:t xml:space="preserve">. For example, the width of crushed zone, </w:t>
      </w:r>
      <w:r w:rsidR="002B6AEB">
        <w:rPr>
          <w:lang w:eastAsia="ja-JP"/>
        </w:rPr>
        <w:t>the porosity</w:t>
      </w:r>
      <w:r w:rsidR="002B6AEB">
        <w:rPr>
          <w:rFonts w:hint="eastAsia"/>
          <w:lang w:eastAsia="ja-JP"/>
        </w:rPr>
        <w:t xml:space="preserve">, and the </w:t>
      </w:r>
      <w:r w:rsidR="002B6AEB">
        <w:rPr>
          <w:lang w:eastAsia="ja-JP"/>
        </w:rPr>
        <w:t>permeability</w:t>
      </w:r>
      <w:r w:rsidR="002B6AEB">
        <w:rPr>
          <w:rFonts w:hint="eastAsia"/>
          <w:lang w:eastAsia="ja-JP"/>
        </w:rPr>
        <w:t xml:space="preserve"> and whether they change with depth</w:t>
      </w:r>
      <w:r w:rsidR="000C2698">
        <w:rPr>
          <w:rFonts w:hint="eastAsia"/>
          <w:lang w:eastAsia="ja-JP"/>
        </w:rPr>
        <w:t xml:space="preserve"> and (2) to discover another fault hidden around this region</w:t>
      </w:r>
      <w:r w:rsidR="002B6AEB">
        <w:rPr>
          <w:rFonts w:hint="eastAsia"/>
          <w:lang w:eastAsia="ja-JP"/>
        </w:rPr>
        <w:t>.</w:t>
      </w:r>
    </w:p>
    <w:p w:rsidR="00F06FF5" w:rsidRDefault="00F06FF5" w:rsidP="00F06FF5">
      <w:pPr>
        <w:pStyle w:val="Paragraph"/>
        <w:rPr>
          <w:lang w:eastAsia="ja-JP"/>
        </w:rPr>
      </w:pPr>
      <w:r>
        <w:rPr>
          <w:rFonts w:hint="eastAsia"/>
          <w:lang w:eastAsia="ja-JP"/>
        </w:rPr>
        <w:t>The 0.4m</w:t>
      </w:r>
      <w:r w:rsidRPr="00F06FF5">
        <w:rPr>
          <w:rFonts w:hint="eastAsia"/>
          <w:vertAlign w:val="superscript"/>
          <w:lang w:eastAsia="ja-JP"/>
        </w:rPr>
        <w:t>2</w:t>
      </w:r>
      <w:r>
        <w:rPr>
          <w:rFonts w:hint="eastAsia"/>
          <w:lang w:eastAsia="ja-JP"/>
        </w:rPr>
        <w:t xml:space="preserve"> scintillator array </w:t>
      </w:r>
      <w:r w:rsidRPr="00F06FF5">
        <w:rPr>
          <w:lang w:eastAsia="ja-JP"/>
        </w:rPr>
        <w:t>was located 6 m from the fault outcrop</w:t>
      </w:r>
      <w:r>
        <w:rPr>
          <w:rFonts w:hint="eastAsia"/>
          <w:lang w:eastAsia="ja-JP"/>
        </w:rPr>
        <w:t xml:space="preserve"> for two weeks. </w:t>
      </w:r>
      <w:r w:rsidR="00F83F27">
        <w:rPr>
          <w:rFonts w:hint="eastAsia"/>
          <w:lang w:eastAsia="ja-JP"/>
        </w:rPr>
        <w:t>The results were</w:t>
      </w:r>
      <w:r>
        <w:rPr>
          <w:rFonts w:hint="eastAsia"/>
          <w:lang w:eastAsia="ja-JP"/>
        </w:rPr>
        <w:t xml:space="preserve"> the </w:t>
      </w:r>
      <w:r>
        <w:rPr>
          <w:lang w:eastAsia="ja-JP"/>
        </w:rPr>
        <w:t>following:</w:t>
      </w:r>
      <w:r>
        <w:rPr>
          <w:rFonts w:hint="eastAsia"/>
          <w:lang w:eastAsia="ja-JP"/>
        </w:rPr>
        <w:t xml:space="preserve"> </w:t>
      </w:r>
    </w:p>
    <w:p w:rsidR="00F06FF5" w:rsidRDefault="00F06FF5" w:rsidP="00F06FF5">
      <w:pPr>
        <w:pStyle w:val="Paragraph"/>
        <w:numPr>
          <w:ilvl w:val="0"/>
          <w:numId w:val="4"/>
        </w:numPr>
        <w:rPr>
          <w:lang w:eastAsia="ja-JP"/>
        </w:rPr>
      </w:pPr>
      <w:r>
        <w:rPr>
          <w:rFonts w:hint="eastAsia"/>
          <w:lang w:eastAsia="ja-JP"/>
        </w:rPr>
        <w:t xml:space="preserve">The width of </w:t>
      </w:r>
      <w:r w:rsidR="00F83F27">
        <w:rPr>
          <w:rFonts w:hint="eastAsia"/>
          <w:lang w:eastAsia="ja-JP"/>
        </w:rPr>
        <w:t>crushed zone in the fault</w:t>
      </w:r>
      <w:r>
        <w:rPr>
          <w:rFonts w:hint="eastAsia"/>
          <w:lang w:eastAsia="ja-JP"/>
        </w:rPr>
        <w:t xml:space="preserve"> </w:t>
      </w:r>
      <w:r w:rsidR="00F83F27">
        <w:rPr>
          <w:rFonts w:hint="eastAsia"/>
          <w:lang w:eastAsia="ja-JP"/>
        </w:rPr>
        <w:t>is</w:t>
      </w:r>
      <w:r>
        <w:rPr>
          <w:rFonts w:hint="eastAsia"/>
          <w:lang w:eastAsia="ja-JP"/>
        </w:rPr>
        <w:t xml:space="preserve"> about 20m</w:t>
      </w:r>
      <w:r w:rsidR="00F83F27">
        <w:rPr>
          <w:rFonts w:hint="eastAsia"/>
          <w:lang w:eastAsia="ja-JP"/>
        </w:rPr>
        <w:t xml:space="preserve"> and the porosity is about 20%.</w:t>
      </w:r>
    </w:p>
    <w:p w:rsidR="00F06FF5" w:rsidRDefault="00F06FF5" w:rsidP="00095CF1">
      <w:pPr>
        <w:pStyle w:val="Paragraph"/>
        <w:numPr>
          <w:ilvl w:val="0"/>
          <w:numId w:val="4"/>
        </w:numPr>
        <w:rPr>
          <w:lang w:eastAsia="ja-JP"/>
        </w:rPr>
      </w:pPr>
      <w:r>
        <w:rPr>
          <w:rFonts w:hint="eastAsia"/>
          <w:lang w:eastAsia="ja-JP"/>
        </w:rPr>
        <w:t>T</w:t>
      </w:r>
      <w:r w:rsidR="00F83F27">
        <w:rPr>
          <w:rFonts w:hint="eastAsia"/>
          <w:lang w:eastAsia="ja-JP"/>
        </w:rPr>
        <w:t>he time dependence of the density in the fault was observed</w:t>
      </w:r>
      <w:r w:rsidR="0091545A">
        <w:rPr>
          <w:rFonts w:hint="eastAsia"/>
          <w:lang w:eastAsia="ja-JP"/>
        </w:rPr>
        <w:t xml:space="preserve">(FIGURE </w:t>
      </w:r>
      <w:r w:rsidR="00C66BC5">
        <w:rPr>
          <w:rFonts w:hint="eastAsia"/>
          <w:lang w:eastAsia="ja-JP"/>
        </w:rPr>
        <w:t>4</w:t>
      </w:r>
      <w:r w:rsidR="0091545A">
        <w:rPr>
          <w:rFonts w:hint="eastAsia"/>
          <w:lang w:eastAsia="ja-JP"/>
        </w:rPr>
        <w:t>.)</w:t>
      </w:r>
      <w:r w:rsidR="00F83F27">
        <w:rPr>
          <w:rFonts w:hint="eastAsia"/>
          <w:lang w:eastAsia="ja-JP"/>
        </w:rPr>
        <w:t xml:space="preserve">. </w:t>
      </w:r>
      <w:r w:rsidR="00095CF1">
        <w:rPr>
          <w:rFonts w:hint="eastAsia"/>
          <w:lang w:eastAsia="ja-JP"/>
        </w:rPr>
        <w:t xml:space="preserve">This data clarify the </w:t>
      </w:r>
      <w:r w:rsidR="00095CF1" w:rsidRPr="00095CF1">
        <w:rPr>
          <w:lang w:eastAsia="ja-JP"/>
        </w:rPr>
        <w:t>permeability</w:t>
      </w:r>
      <w:r w:rsidR="00137E6D">
        <w:rPr>
          <w:rFonts w:hint="eastAsia"/>
          <w:lang w:eastAsia="ja-JP"/>
        </w:rPr>
        <w:t xml:space="preserve"> of this fault.</w:t>
      </w:r>
    </w:p>
    <w:p w:rsidR="002B6AEB" w:rsidRDefault="00137E6D" w:rsidP="00095CF1">
      <w:pPr>
        <w:pStyle w:val="Paragraph"/>
        <w:numPr>
          <w:ilvl w:val="0"/>
          <w:numId w:val="4"/>
        </w:numPr>
        <w:rPr>
          <w:lang w:eastAsia="ja-JP"/>
        </w:rPr>
      </w:pPr>
      <w:r>
        <w:rPr>
          <w:lang w:eastAsia="ja-JP"/>
        </w:rPr>
        <w:t>Another</w:t>
      </w:r>
      <w:r w:rsidR="00095CF1">
        <w:rPr>
          <w:rFonts w:hint="eastAsia"/>
          <w:lang w:eastAsia="ja-JP"/>
        </w:rPr>
        <w:t xml:space="preserve"> hidden falut parallel to ISTL was found.</w:t>
      </w:r>
      <w:r>
        <w:rPr>
          <w:rFonts w:hint="eastAsia"/>
          <w:lang w:eastAsia="ja-JP"/>
        </w:rPr>
        <w:t xml:space="preserve"> The width and the </w:t>
      </w:r>
      <w:r w:rsidRPr="00095CF1">
        <w:rPr>
          <w:lang w:eastAsia="ja-JP"/>
        </w:rPr>
        <w:t>permeability</w:t>
      </w:r>
      <w:r>
        <w:rPr>
          <w:rFonts w:hint="eastAsia"/>
          <w:lang w:eastAsia="ja-JP"/>
        </w:rPr>
        <w:t xml:space="preserve"> are similar with pre-existed </w:t>
      </w:r>
      <w:r w:rsidR="0091545A">
        <w:rPr>
          <w:rFonts w:hint="eastAsia"/>
          <w:lang w:eastAsia="ja-JP"/>
        </w:rPr>
        <w:t>fault.</w:t>
      </w:r>
    </w:p>
    <w:p w:rsidR="006A74DD" w:rsidRDefault="003504F9" w:rsidP="00CE2A7A">
      <w:pPr>
        <w:pStyle w:val="Paragraph"/>
        <w:ind w:firstLine="0"/>
        <w:rPr>
          <w:lang w:eastAsia="ja-JP"/>
        </w:rPr>
      </w:pPr>
      <w:r>
        <w:rPr>
          <w:noProof/>
          <w:lang w:eastAsia="ja-JP"/>
        </w:rPr>
        <w:pict>
          <v:shape id="図 1" o:spid="_x0000_i1028" type="#_x0000_t75" style="width:221.75pt;height:2in;visibility:visible;mso-wrap-style:square">
            <v:imagedata r:id="rId12" o:title=""/>
          </v:shape>
        </w:pict>
      </w:r>
    </w:p>
    <w:p w:rsidR="0004596A" w:rsidRDefault="0004596A">
      <w:pPr>
        <w:pStyle w:val="FigureCaption"/>
        <w:rPr>
          <w:lang w:eastAsia="ja-JP"/>
        </w:rPr>
      </w:pPr>
      <w:proofErr w:type="gramStart"/>
      <w:r>
        <w:rPr>
          <w:b/>
          <w:caps/>
        </w:rPr>
        <w:t xml:space="preserve">Figure </w:t>
      </w:r>
      <w:r w:rsidR="001E5E0F">
        <w:rPr>
          <w:rFonts w:hint="eastAsia"/>
          <w:b/>
          <w:caps/>
          <w:lang w:eastAsia="ja-JP"/>
        </w:rPr>
        <w:t>4</w:t>
      </w:r>
      <w:r>
        <w:rPr>
          <w:b/>
          <w:caps/>
        </w:rPr>
        <w:t>.</w:t>
      </w:r>
      <w:proofErr w:type="gramEnd"/>
      <w:r>
        <w:t xml:space="preserve">  </w:t>
      </w:r>
      <w:r w:rsidR="001B4CF9">
        <w:rPr>
          <w:rFonts w:hint="eastAsia"/>
          <w:lang w:eastAsia="ja-JP"/>
        </w:rPr>
        <w:t>The</w:t>
      </w:r>
      <w:r w:rsidR="00F06FF5">
        <w:rPr>
          <w:rFonts w:hint="eastAsia"/>
          <w:lang w:eastAsia="ja-JP"/>
        </w:rPr>
        <w:t xml:space="preserve"> time dependence of density variation in</w:t>
      </w:r>
      <w:r w:rsidR="001B4CF9">
        <w:rPr>
          <w:rFonts w:hint="eastAsia"/>
          <w:lang w:eastAsia="ja-JP"/>
        </w:rPr>
        <w:t xml:space="preserve"> the fault before and after rainfall. The brighter blue represents the more dens</w:t>
      </w:r>
      <w:r w:rsidR="002C097A">
        <w:rPr>
          <w:rFonts w:hint="eastAsia"/>
          <w:lang w:eastAsia="ja-JP"/>
        </w:rPr>
        <w:t>e</w:t>
      </w:r>
      <w:r w:rsidR="001B4CF9">
        <w:rPr>
          <w:rFonts w:hint="eastAsia"/>
          <w:lang w:eastAsia="ja-JP"/>
        </w:rPr>
        <w:t xml:space="preserve"> part, which is </w:t>
      </w:r>
      <w:r w:rsidR="00F06FF5">
        <w:rPr>
          <w:rFonts w:hint="eastAsia"/>
          <w:lang w:eastAsia="ja-JP"/>
        </w:rPr>
        <w:t>due</w:t>
      </w:r>
      <w:r w:rsidR="001B4CF9">
        <w:rPr>
          <w:rFonts w:hint="eastAsia"/>
          <w:lang w:eastAsia="ja-JP"/>
        </w:rPr>
        <w:t xml:space="preserve"> to rainfall water </w:t>
      </w:r>
      <w:r w:rsidR="00F06FF5">
        <w:rPr>
          <w:rFonts w:hint="eastAsia"/>
          <w:lang w:eastAsia="ja-JP"/>
        </w:rPr>
        <w:t xml:space="preserve">immersion. </w:t>
      </w:r>
    </w:p>
    <w:p w:rsidR="0091545A" w:rsidRDefault="0091545A" w:rsidP="0091545A">
      <w:pPr>
        <w:pStyle w:val="1"/>
        <w:rPr>
          <w:lang w:eastAsia="ja-JP"/>
        </w:rPr>
      </w:pPr>
      <w:r>
        <w:rPr>
          <w:rFonts w:hint="eastAsia"/>
          <w:lang w:eastAsia="ja-JP"/>
        </w:rPr>
        <w:lastRenderedPageBreak/>
        <w:t>Going-on projects</w:t>
      </w:r>
    </w:p>
    <w:p w:rsidR="0091545A" w:rsidRPr="0091545A" w:rsidRDefault="002E3707" w:rsidP="0091545A">
      <w:pPr>
        <w:pStyle w:val="2"/>
        <w:rPr>
          <w:lang w:eastAsia="ja-JP"/>
        </w:rPr>
      </w:pPr>
      <w:r>
        <w:rPr>
          <w:rFonts w:hint="eastAsia"/>
          <w:lang w:eastAsia="ja-JP"/>
        </w:rPr>
        <w:t>Imaging</w:t>
      </w:r>
      <w:r w:rsidR="0091545A">
        <w:rPr>
          <w:rFonts w:hint="eastAsia"/>
          <w:lang w:eastAsia="ja-JP"/>
        </w:rPr>
        <w:t xml:space="preserve"> of latest lava dome in Mt. Unzen, Japan</w:t>
      </w:r>
    </w:p>
    <w:p w:rsidR="002F26E3" w:rsidRDefault="002F26E3">
      <w:pPr>
        <w:pStyle w:val="Paragraph"/>
        <w:rPr>
          <w:lang w:eastAsia="ja-JP"/>
        </w:rPr>
      </w:pPr>
      <w:r w:rsidRPr="002F26E3">
        <w:rPr>
          <w:lang w:eastAsia="ja-JP"/>
        </w:rPr>
        <w:t xml:space="preserve">The lava dome in Mt. Unzen was formed in the eruption from January 1991 to early 1995 and the activity calmed down in 1995. The researchers kept to observe the eruption in this period </w:t>
      </w:r>
      <w:proofErr w:type="gramStart"/>
      <w:r w:rsidRPr="002F26E3">
        <w:rPr>
          <w:lang w:eastAsia="ja-JP"/>
        </w:rPr>
        <w:t>precisely</w:t>
      </w:r>
      <w:r>
        <w:rPr>
          <w:rFonts w:hint="eastAsia"/>
          <w:lang w:eastAsia="ja-JP"/>
        </w:rPr>
        <w:t>[</w:t>
      </w:r>
      <w:proofErr w:type="gramEnd"/>
      <w:r w:rsidR="00C64552">
        <w:rPr>
          <w:rFonts w:hint="eastAsia"/>
          <w:lang w:eastAsia="ja-JP"/>
        </w:rPr>
        <w:t>13,14,15</w:t>
      </w:r>
      <w:r>
        <w:rPr>
          <w:rFonts w:hint="eastAsia"/>
          <w:lang w:eastAsia="ja-JP"/>
        </w:rPr>
        <w:t>]</w:t>
      </w:r>
      <w:r w:rsidRPr="002F26E3">
        <w:rPr>
          <w:lang w:eastAsia="ja-JP"/>
        </w:rPr>
        <w:t>. Some of them proposed the</w:t>
      </w:r>
      <w:r>
        <w:rPr>
          <w:rFonts w:hint="eastAsia"/>
          <w:lang w:eastAsia="ja-JP"/>
        </w:rPr>
        <w:t xml:space="preserve"> lava dome</w:t>
      </w:r>
      <w:r w:rsidRPr="002F26E3">
        <w:rPr>
          <w:lang w:eastAsia="ja-JP"/>
        </w:rPr>
        <w:t xml:space="preserve"> growth model, another person proposed different model from their </w:t>
      </w:r>
      <w:proofErr w:type="gramStart"/>
      <w:r w:rsidRPr="002F26E3">
        <w:rPr>
          <w:lang w:eastAsia="ja-JP"/>
        </w:rPr>
        <w:t>data</w:t>
      </w:r>
      <w:r>
        <w:rPr>
          <w:rFonts w:hint="eastAsia"/>
          <w:lang w:eastAsia="ja-JP"/>
        </w:rPr>
        <w:t>[</w:t>
      </w:r>
      <w:proofErr w:type="gramEnd"/>
      <w:r w:rsidR="00C64552">
        <w:rPr>
          <w:rFonts w:hint="eastAsia"/>
          <w:lang w:eastAsia="ja-JP"/>
        </w:rPr>
        <w:t>16,17</w:t>
      </w:r>
      <w:r>
        <w:rPr>
          <w:rFonts w:hint="eastAsia"/>
          <w:lang w:eastAsia="ja-JP"/>
        </w:rPr>
        <w:t>]</w:t>
      </w:r>
      <w:r w:rsidRPr="002F26E3">
        <w:rPr>
          <w:lang w:eastAsia="ja-JP"/>
        </w:rPr>
        <w:t>. It is significant for the growth model of lava dome which has viscous magma to investigate the density structure in it. The observation of the lava dome density 2D map was performed by using cosmic-ray muon and muon detector in Unzen. The muon detector, nuclear emulsion films which has high position resolution and 0.8m</w:t>
      </w:r>
      <w:r w:rsidRPr="00D618D7">
        <w:rPr>
          <w:vertAlign w:val="superscript"/>
          <w:lang w:eastAsia="ja-JP"/>
        </w:rPr>
        <w:t>2</w:t>
      </w:r>
      <w:r w:rsidRPr="002F26E3">
        <w:rPr>
          <w:lang w:eastAsia="ja-JP"/>
        </w:rPr>
        <w:t xml:space="preserve"> effective </w:t>
      </w:r>
      <w:proofErr w:type="gramStart"/>
      <w:r w:rsidRPr="002F26E3">
        <w:rPr>
          <w:lang w:eastAsia="ja-JP"/>
        </w:rPr>
        <w:t>area</w:t>
      </w:r>
      <w:proofErr w:type="gramEnd"/>
      <w:r w:rsidRPr="002F26E3">
        <w:rPr>
          <w:lang w:eastAsia="ja-JP"/>
        </w:rPr>
        <w:t>, was installed in a natural cave from early December 2010 to the end of March. The developed nuclear emulsion films have been scanned b</w:t>
      </w:r>
      <w:r w:rsidR="007255D4">
        <w:rPr>
          <w:lang w:eastAsia="ja-JP"/>
        </w:rPr>
        <w:t>y</w:t>
      </w:r>
      <w:r w:rsidR="007255D4">
        <w:rPr>
          <w:rFonts w:hint="eastAsia"/>
          <w:lang w:eastAsia="ja-JP"/>
        </w:rPr>
        <w:t xml:space="preserve"> </w:t>
      </w:r>
      <w:r w:rsidRPr="002F26E3">
        <w:rPr>
          <w:lang w:eastAsia="ja-JP"/>
        </w:rPr>
        <w:t xml:space="preserve">automated muon readout </w:t>
      </w:r>
      <w:proofErr w:type="gramStart"/>
      <w:r w:rsidRPr="002F26E3">
        <w:rPr>
          <w:lang w:eastAsia="ja-JP"/>
        </w:rPr>
        <w:t>system</w:t>
      </w:r>
      <w:r>
        <w:rPr>
          <w:rFonts w:hint="eastAsia"/>
          <w:lang w:eastAsia="ja-JP"/>
        </w:rPr>
        <w:t>[</w:t>
      </w:r>
      <w:proofErr w:type="gramEnd"/>
      <w:r w:rsidR="0007275F">
        <w:rPr>
          <w:rFonts w:hint="eastAsia"/>
          <w:lang w:eastAsia="ja-JP"/>
        </w:rPr>
        <w:t>18</w:t>
      </w:r>
      <w:r>
        <w:rPr>
          <w:rFonts w:hint="eastAsia"/>
          <w:lang w:eastAsia="ja-JP"/>
        </w:rPr>
        <w:t>]</w:t>
      </w:r>
      <w:r w:rsidRPr="002F26E3">
        <w:rPr>
          <w:lang w:eastAsia="ja-JP"/>
        </w:rPr>
        <w:t>. The muon detection efficiency is estimated from muon detector it precisely. The systematic analysis of efficieny and random noise ratio are performed by taking a pattern match and making a connection of muon tracks between three films. After estimation and removing unwated low energy electron tracks, the density map of Unzen lava dome we got as a preliminary result</w:t>
      </w:r>
      <w:r w:rsidR="002F6516">
        <w:rPr>
          <w:rFonts w:hint="eastAsia"/>
          <w:lang w:eastAsia="ja-JP"/>
        </w:rPr>
        <w:t>(FIGURE</w:t>
      </w:r>
      <w:r w:rsidRPr="002F26E3">
        <w:rPr>
          <w:lang w:eastAsia="ja-JP"/>
        </w:rPr>
        <w:t>.</w:t>
      </w:r>
      <w:r w:rsidR="002F6516">
        <w:rPr>
          <w:rFonts w:hint="eastAsia"/>
          <w:lang w:eastAsia="ja-JP"/>
        </w:rPr>
        <w:t xml:space="preserve"> </w:t>
      </w:r>
      <w:r w:rsidR="001E5E0F">
        <w:rPr>
          <w:rFonts w:hint="eastAsia"/>
          <w:lang w:eastAsia="ja-JP"/>
        </w:rPr>
        <w:t>5</w:t>
      </w:r>
      <w:r w:rsidR="002F6516">
        <w:rPr>
          <w:rFonts w:hint="eastAsia"/>
          <w:lang w:eastAsia="ja-JP"/>
        </w:rPr>
        <w:t>).</w:t>
      </w:r>
    </w:p>
    <w:p w:rsidR="002F26E3" w:rsidRDefault="002F26E3" w:rsidP="002F26E3">
      <w:pPr>
        <w:pStyle w:val="2"/>
        <w:rPr>
          <w:lang w:eastAsia="ja-JP"/>
        </w:rPr>
      </w:pPr>
      <w:r>
        <w:rPr>
          <w:rFonts w:hint="eastAsia"/>
          <w:lang w:eastAsia="ja-JP"/>
        </w:rPr>
        <w:t>The imaging internal density structure of shallow conduit in Stromboli, Italy</w:t>
      </w:r>
    </w:p>
    <w:p w:rsidR="001E5E0F" w:rsidRDefault="002F26E3" w:rsidP="00191533">
      <w:pPr>
        <w:pStyle w:val="Paragraph"/>
        <w:rPr>
          <w:lang w:eastAsia="ja-JP"/>
        </w:rPr>
      </w:pPr>
      <w:r>
        <w:t>Stromboli is one of the Aeolian Islands, which is located at a volcanic arc n</w:t>
      </w:r>
      <w:r w:rsidR="000A6DDC">
        <w:t>orth of Sicily Island Italy. 1</w:t>
      </w:r>
      <w:r>
        <w:t>m</w:t>
      </w:r>
      <w:r w:rsidRPr="002F6516">
        <w:rPr>
          <w:vertAlign w:val="superscript"/>
        </w:rPr>
        <w:t>2</w:t>
      </w:r>
      <w:r>
        <w:t xml:space="preserve"> nuclear emulsion films were installed at the site which is 500m far from active volcanic conduit</w:t>
      </w:r>
      <w:r w:rsidR="000A6DDC">
        <w:rPr>
          <w:rFonts w:hint="eastAsia"/>
          <w:lang w:eastAsia="ja-JP"/>
        </w:rPr>
        <w:t xml:space="preserve"> and </w:t>
      </w:r>
      <w:r w:rsidR="000A6DDC">
        <w:rPr>
          <w:lang w:eastAsia="ja-JP"/>
        </w:rPr>
        <w:t>was exposed for about 5 months</w:t>
      </w:r>
      <w:r>
        <w:t xml:space="preserve">. The shape of volcanic conduit is critical information to the study of the dynamics of eruption. </w:t>
      </w:r>
      <w:r w:rsidR="00D618D7">
        <w:rPr>
          <w:rFonts w:hint="eastAsia"/>
          <w:lang w:eastAsia="ja-JP"/>
        </w:rPr>
        <w:t>T</w:t>
      </w:r>
      <w:r>
        <w:t>he films were developed and we started to analyze them in the beginning of May 2012.</w:t>
      </w:r>
      <w:r w:rsidR="000A6DDC" w:rsidRPr="000A6DDC">
        <w:rPr>
          <w:lang w:eastAsia="ja-JP"/>
        </w:rPr>
        <w:t xml:space="preserve"> </w:t>
      </w:r>
      <w:r w:rsidR="000A6DDC">
        <w:rPr>
          <w:lang w:eastAsia="ja-JP"/>
        </w:rPr>
        <w:t>Scanning and analysis of about 10% of data demonstrated that the data are of a good quality and the mountain profile is clearly visible</w:t>
      </w:r>
      <w:r w:rsidR="000A6DDC">
        <w:rPr>
          <w:rFonts w:hint="eastAsia"/>
          <w:lang w:eastAsia="ja-JP"/>
        </w:rPr>
        <w:t xml:space="preserve"> as</w:t>
      </w:r>
      <w:r>
        <w:t xml:space="preserve"> </w:t>
      </w:r>
      <w:r w:rsidR="00540194">
        <w:rPr>
          <w:rFonts w:hint="eastAsia"/>
          <w:lang w:eastAsia="ja-JP"/>
        </w:rPr>
        <w:t>very prelimin</w:t>
      </w:r>
      <w:r w:rsidR="00FF1383">
        <w:rPr>
          <w:rFonts w:hint="eastAsia"/>
          <w:lang w:eastAsia="ja-JP"/>
        </w:rPr>
        <w:t xml:space="preserve">ary </w:t>
      </w:r>
      <w:proofErr w:type="gramStart"/>
      <w:r w:rsidR="00FF1383">
        <w:rPr>
          <w:rFonts w:hint="eastAsia"/>
          <w:lang w:eastAsia="ja-JP"/>
        </w:rPr>
        <w:t>result</w:t>
      </w:r>
      <w:r w:rsidR="000A6DDC">
        <w:rPr>
          <w:rFonts w:hint="eastAsia"/>
          <w:lang w:eastAsia="ja-JP"/>
        </w:rPr>
        <w:t>(</w:t>
      </w:r>
      <w:proofErr w:type="gramEnd"/>
      <w:r w:rsidR="00191533">
        <w:rPr>
          <w:rFonts w:hint="eastAsia"/>
          <w:lang w:eastAsia="ja-JP"/>
        </w:rPr>
        <w:t xml:space="preserve"> FIGURE 6.</w:t>
      </w:r>
      <w:r w:rsidR="000A6DDC">
        <w:rPr>
          <w:rFonts w:hint="eastAsia"/>
          <w:lang w:eastAsia="ja-JP"/>
        </w:rPr>
        <w:t>)</w:t>
      </w:r>
      <w:r w:rsidR="00620535">
        <w:rPr>
          <w:rFonts w:hint="eastAsia"/>
          <w:lang w:eastAsia="ja-JP"/>
        </w:rPr>
        <w:t>.</w:t>
      </w:r>
    </w:p>
    <w:p w:rsidR="007255D4" w:rsidRDefault="000A6DDC" w:rsidP="000A6DDC">
      <w:pPr>
        <w:pStyle w:val="Paragraph"/>
        <w:ind w:firstLine="0"/>
        <w:rPr>
          <w:lang w:eastAsia="ja-JP"/>
        </w:rPr>
      </w:pPr>
      <w:r>
        <w:rPr>
          <w:lang w:eastAsia="ja-JP"/>
        </w:rPr>
        <w:t>The full data set is expected to be scanned and analyzed to the end of the year</w:t>
      </w:r>
      <w:r>
        <w:rPr>
          <w:rFonts w:hint="eastAsia"/>
          <w:lang w:eastAsia="ja-JP"/>
        </w:rPr>
        <w:t xml:space="preserve">. </w:t>
      </w:r>
      <w:r>
        <w:rPr>
          <w:lang w:eastAsia="ja-JP"/>
        </w:rPr>
        <w:t>More realistic MC and precise positioning information can be necessary for the data interpretation</w:t>
      </w:r>
      <w:r>
        <w:rPr>
          <w:rFonts w:hint="eastAsia"/>
          <w:lang w:eastAsia="ja-JP"/>
        </w:rPr>
        <w:t>.</w:t>
      </w:r>
    </w:p>
    <w:p w:rsidR="001E5E0F" w:rsidRDefault="001E5E0F" w:rsidP="00191533">
      <w:pPr>
        <w:pStyle w:val="Paragraph"/>
        <w:ind w:firstLine="0"/>
        <w:rPr>
          <w:lang w:eastAsia="ja-JP"/>
        </w:rPr>
      </w:pPr>
    </w:p>
    <w:p w:rsidR="00A37CC8" w:rsidRDefault="00A37CC8" w:rsidP="00191533">
      <w:pPr>
        <w:pStyle w:val="Paragraph"/>
        <w:ind w:firstLine="0"/>
        <w:rPr>
          <w:lang w:eastAsia="ja-JP"/>
        </w:rPr>
      </w:pPr>
    </w:p>
    <w:p w:rsidR="002F6516" w:rsidRDefault="00EC7F0B" w:rsidP="002F6516">
      <w:pPr>
        <w:pStyle w:val="Paragraph"/>
        <w:ind w:firstLine="0"/>
        <w:rPr>
          <w:lang w:eastAsia="ja-JP"/>
        </w:rPr>
      </w:pPr>
      <w:r>
        <w:rPr>
          <w:noProof/>
          <w:lang w:eastAsia="ja-JP"/>
        </w:rPr>
        <w:lastRenderedPageBreak/>
        <w:pict>
          <v:group id="_x0000_s1079" style="position:absolute;left:0;text-align:left;margin-left:34pt;margin-top:-15.7pt;width:210.85pt;height:134.4pt;z-index:1" coordorigin="2149,1152" coordsize="4217,2688">
            <v:shapetype id="_x0000_t202" coordsize="21600,21600" o:spt="202" path="m,l,21600r21600,l21600,xe">
              <v:stroke joinstyle="miter"/>
              <v:path gradientshapeok="t" o:connecttype="rect"/>
            </v:shapetype>
            <v:shape id="テキスト ボックス 119" o:spid="_x0000_s1046" type="#_x0000_t202" style="position:absolute;left:5917;top:1392;width:413;height:22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" filled="f" fillcolor="#4f81bd" stroked="f" strokeweight=".25pt">
              <v:stroke endarrowwidth="narrow" endarrowlength="short"/>
              <v:shadow color="#eeece1"/>
              <v:textbox style="mso-fit-shape-to-text:t">
                <w:txbxContent/>
              </v:textbox>
            </v:shape>
            <v:shape id="テキスト ボックス 119" o:spid="_x0000_s1047" type="#_x0000_t202" style="position:absolute;left:5920;top:1575;width:413;height:22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" filled="f" fillcolor="#4f81bd" stroked="f" strokeweight=".25pt">
              <v:stroke endarrowwidth="narrow" endarrowlength="short"/>
              <v:shadow color="#eeece1"/>
              <v:textbox style="mso-fit-shape-to-text:t">
                <w:txbxContent>
                  <w:p w:rsidR="0068118B" w:rsidRDefault="0068118B" w:rsidP="0068118B">
                    <w:pPr>
                      <w:pStyle w:val="Web"/>
                      <w:spacing w:before="0" w:beforeAutospacing="0" w:after="0" w:afterAutospacing="0"/>
                    </w:pPr>
                    <w:r w:rsidRPr="0068118B">
                      <w:rPr>
                        <w:rFonts w:ascii="Century" w:eastAsia="Tahoma" w:hAnsi="Century" w:cs="Tahoma"/>
                        <w:b/>
                        <w:bCs/>
                        <w:color w:val="000000"/>
                        <w:kern w:val="24"/>
                        <w:sz w:val="7"/>
                        <w:szCs w:val="7"/>
                      </w:rPr>
                      <w:t>00</w:t>
                    </w:r>
                  </w:p>
                </w:txbxContent>
              </v:textbox>
            </v:shape>
            <v:shape id="テキスト ボックス 119" o:spid="_x0000_s1048" type="#_x0000_t202" style="position:absolute;left:5916;top:1765;width:413;height:22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" filled="f" fillcolor="#4f81bd" stroked="f" strokeweight=".25pt">
              <v:stroke endarrowwidth="narrow" endarrowlength="short"/>
              <v:shadow color="#eeece1"/>
              <v:textbox style="mso-fit-shape-to-text:t">
                <w:txbxContent>
                  <w:p w:rsidR="0068118B" w:rsidRDefault="0068118B" w:rsidP="0068118B">
                    <w:pPr>
                      <w:pStyle w:val="Web"/>
                      <w:spacing w:before="0" w:beforeAutospacing="0" w:after="0" w:afterAutospacing="0"/>
                    </w:pPr>
                    <w:r w:rsidRPr="0068118B">
                      <w:rPr>
                        <w:rFonts w:ascii="Century" w:eastAsia="Tahoma" w:hAnsi="Century" w:cs="Tahoma"/>
                        <w:b/>
                        <w:bCs/>
                        <w:color w:val="000000"/>
                        <w:kern w:val="24"/>
                        <w:sz w:val="7"/>
                        <w:szCs w:val="7"/>
                      </w:rPr>
                      <w:t>00</w:t>
                    </w:r>
                  </w:p>
                </w:txbxContent>
              </v:textbox>
            </v:shape>
            <v:shape id="テキスト ボックス 119" o:spid="_x0000_s1049" type="#_x0000_t202" style="position:absolute;left:5908;top:1955;width:413;height:22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" filled="f" fillcolor="#4f81bd" stroked="f" strokeweight=".25pt">
              <v:stroke endarrowwidth="narrow" endarrowlength="short"/>
              <v:shadow color="#eeece1"/>
              <v:textbox style="mso-fit-shape-to-text:t">
                <w:txbxContent>
                  <w:p w:rsidR="0068118B" w:rsidRDefault="0068118B" w:rsidP="0068118B">
                    <w:pPr>
                      <w:pStyle w:val="Web"/>
                      <w:spacing w:before="0" w:beforeAutospacing="0" w:after="0" w:afterAutospacing="0"/>
                    </w:pPr>
                    <w:r w:rsidRPr="0068118B">
                      <w:rPr>
                        <w:rFonts w:ascii="Century" w:eastAsia="Tahoma" w:hAnsi="Century" w:cs="Tahoma"/>
                        <w:b/>
                        <w:bCs/>
                        <w:color w:val="000000"/>
                        <w:kern w:val="24"/>
                        <w:sz w:val="7"/>
                        <w:szCs w:val="7"/>
                      </w:rPr>
                      <w:t>00</w:t>
                    </w:r>
                  </w:p>
                </w:txbxContent>
              </v:textbox>
            </v:shape>
            <v:shape id="テキスト ボックス 119" o:spid="_x0000_s1050" type="#_x0000_t202" style="position:absolute;left:5915;top:2144;width:413;height:22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" filled="f" fillcolor="#4f81bd" stroked="f" strokeweight=".25pt">
              <v:stroke endarrowwidth="narrow" endarrowlength="short"/>
              <v:shadow color="#eeece1"/>
              <v:textbox style="mso-fit-shape-to-text:t">
                <w:txbxContent>
                  <w:p w:rsidR="0068118B" w:rsidRDefault="0068118B" w:rsidP="0068118B">
                    <w:pPr>
                      <w:pStyle w:val="Web"/>
                      <w:spacing w:before="0" w:beforeAutospacing="0" w:after="0" w:afterAutospacing="0"/>
                    </w:pPr>
                    <w:r w:rsidRPr="0068118B">
                      <w:rPr>
                        <w:rFonts w:ascii="Century" w:eastAsia="Tahoma" w:hAnsi="Century" w:cs="Tahoma"/>
                        <w:b/>
                        <w:bCs/>
                        <w:color w:val="000000"/>
                        <w:kern w:val="24"/>
                        <w:sz w:val="7"/>
                        <w:szCs w:val="7"/>
                      </w:rPr>
                      <w:t>00</w:t>
                    </w:r>
                  </w:p>
                </w:txbxContent>
              </v:textbox>
            </v:shape>
            <v:shape id="テキスト ボックス 119" o:spid="_x0000_s1051" type="#_x0000_t202" style="position:absolute;left:5941;top:2514;width:413;height:22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" filled="f" fillcolor="#4f81bd" stroked="f" strokeweight=".25pt">
              <v:stroke endarrowwidth="narrow" endarrowlength="short"/>
              <v:shadow color="#eeece1"/>
              <v:textbox style="mso-fit-shape-to-text:t">
                <w:txbxContent>
                  <w:p w:rsidR="0068118B" w:rsidRDefault="0068118B" w:rsidP="0068118B">
                    <w:pPr>
                      <w:pStyle w:val="Web"/>
                      <w:spacing w:before="0" w:beforeAutospacing="0" w:after="0" w:afterAutospacing="0"/>
                    </w:pPr>
                    <w:r w:rsidRPr="0068118B">
                      <w:rPr>
                        <w:rFonts w:ascii="Century" w:eastAsia="Tahoma" w:hAnsi="Century" w:cs="Tahoma"/>
                        <w:b/>
                        <w:bCs/>
                        <w:color w:val="000000"/>
                        <w:kern w:val="24"/>
                        <w:sz w:val="7"/>
                        <w:szCs w:val="7"/>
                      </w:rPr>
                      <w:t>00</w:t>
                    </w:r>
                  </w:p>
                </w:txbxContent>
              </v:textbox>
            </v:shape>
            <v:shape id="テキスト ボックス 119" o:spid="_x0000_s1052" type="#_x0000_t202" style="position:absolute;left:5945;top:2691;width:413;height:22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" filled="f" fillcolor="#4f81bd" stroked="f" strokeweight=".25pt">
              <v:stroke endarrowwidth="narrow" endarrowlength="short"/>
              <v:shadow color="#eeece1"/>
              <v:textbox style="mso-fit-shape-to-text:t">
                <w:txbxContent>
                  <w:p w:rsidR="0068118B" w:rsidRDefault="0068118B" w:rsidP="0068118B">
                    <w:pPr>
                      <w:pStyle w:val="Web"/>
                      <w:spacing w:before="0" w:beforeAutospacing="0" w:after="0" w:afterAutospacing="0"/>
                    </w:pPr>
                    <w:r w:rsidRPr="0068118B">
                      <w:rPr>
                        <w:rFonts w:ascii="Century" w:eastAsia="Tahoma" w:hAnsi="Century" w:cs="Tahoma"/>
                        <w:b/>
                        <w:bCs/>
                        <w:color w:val="000000"/>
                        <w:kern w:val="24"/>
                        <w:sz w:val="7"/>
                        <w:szCs w:val="7"/>
                      </w:rPr>
                      <w:t>00</w:t>
                    </w:r>
                  </w:p>
                </w:txbxContent>
              </v:textbox>
            </v:shape>
            <v:shape id="テキスト ボックス 119" o:spid="_x0000_s1053" type="#_x0000_t202" style="position:absolute;left:5945;top:2867;width:413;height:22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" filled="f" fillcolor="#4f81bd" stroked="f" strokeweight=".25pt">
              <v:stroke endarrowwidth="narrow" endarrowlength="short"/>
              <v:shadow color="#eeece1"/>
              <v:textbox style="mso-fit-shape-to-text:t">
                <w:txbxContent>
                  <w:p w:rsidR="0068118B" w:rsidRDefault="0068118B" w:rsidP="0068118B">
                    <w:pPr>
                      <w:pStyle w:val="Web"/>
                      <w:spacing w:before="0" w:beforeAutospacing="0" w:after="0" w:afterAutospacing="0"/>
                    </w:pPr>
                    <w:r w:rsidRPr="0068118B">
                      <w:rPr>
                        <w:rFonts w:ascii="Century" w:eastAsia="Tahoma" w:hAnsi="Century" w:cs="Tahoma"/>
                        <w:b/>
                        <w:bCs/>
                        <w:color w:val="000000"/>
                        <w:kern w:val="24"/>
                        <w:sz w:val="7"/>
                        <w:szCs w:val="7"/>
                      </w:rPr>
                      <w:t>00</w:t>
                    </w:r>
                  </w:p>
                </w:txbxContent>
              </v:textbox>
            </v:shape>
            <v:shape id="テキスト ボックス 119" o:spid="_x0000_s1054" type="#_x0000_t202" style="position:absolute;left:5953;top:3069;width:413;height:22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" filled="f" fillcolor="#4f81bd" stroked="f" strokeweight=".25pt">
              <v:stroke endarrowwidth="narrow" endarrowlength="short"/>
              <v:shadow color="#eeece1"/>
              <v:textbox style="mso-next-textbox:#テキスト ボックス 119;mso-fit-shape-to-text:t">
                <w:txbxContent>
                  <w:p w:rsidR="0068118B" w:rsidRDefault="0068118B" w:rsidP="0068118B">
                    <w:pPr>
                      <w:pStyle w:val="Web"/>
                      <w:spacing w:before="0" w:beforeAutospacing="0" w:after="0" w:afterAutospacing="0"/>
                    </w:pPr>
                    <w:r w:rsidRPr="0068118B">
                      <w:rPr>
                        <w:rFonts w:ascii="Century" w:eastAsia="Tahoma" w:hAnsi="Century" w:cs="Tahoma"/>
                        <w:b/>
                        <w:bCs/>
                        <w:color w:val="000000"/>
                        <w:kern w:val="24"/>
                        <w:sz w:val="7"/>
                        <w:szCs w:val="7"/>
                      </w:rPr>
                      <w:t>00</w:t>
                    </w:r>
                    <w:r w:rsidRPr="0068118B">
                      <w:rPr>
                        <w:rFonts w:ascii="Century" w:eastAsia="Tahoma" w:hAnsi="Century" w:cs="Tahoma"/>
                        <w:b/>
                        <w:bCs/>
                        <w:color w:val="000000"/>
                        <w:kern w:val="24"/>
                        <w:sz w:val="7"/>
                        <w:szCs w:val="7"/>
                      </w:rPr>
                      <w:t>00</w:t>
                    </w:r>
                  </w:p>
                </w:txbxContent>
              </v:textbox>
            </v:shape>
            <v:shape id="テキスト ボックス 119" o:spid="_x0000_s1055" type="#_x0000_t202" style="position:absolute;left:5953;top:3258;width:413;height:22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" filled="f" fillcolor="#4f81bd" stroked="f" strokeweight=".25pt">
              <v:stroke endarrowwidth="narrow" endarrowlength="short"/>
              <v:shadow color="#eeece1"/>
              <v:textbox style="mso-fit-shape-to-text:t">
                <w:txbxContent>
                  <w:p w:rsidR="0068118B" w:rsidRDefault="0068118B" w:rsidP="0068118B">
                    <w:pPr>
                      <w:pStyle w:val="Web"/>
                      <w:spacing w:before="0" w:beforeAutospacing="0" w:after="0" w:afterAutospacing="0"/>
                    </w:pPr>
                    <w:r w:rsidRPr="0068118B">
                      <w:rPr>
                        <w:rFonts w:ascii="Century" w:eastAsia="Tahoma" w:hAnsi="Century" w:cs="Tahoma"/>
                        <w:b/>
                        <w:bCs/>
                        <w:color w:val="000000"/>
                        <w:kern w:val="24"/>
                        <w:sz w:val="7"/>
                        <w:szCs w:val="7"/>
                      </w:rPr>
                      <w:t>00</w:t>
                    </w:r>
                  </w:p>
                </w:txbxContent>
              </v:textbox>
            </v:shape>
            <v:shape id="テキスト ボックス 94" o:spid="_x0000_s1057" type="#_x0000_t202" style="position:absolute;left:5570;top:3297;width:796;height:28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" filled="f" fillcolor="#4f81bd" stroked="f" strokeweight=".25pt">
              <v:stroke endarrowwidth="narrow" endarrowlength="short"/>
              <v:shadow color="#eeece1"/>
              <v:textbox style="mso-next-textbox:#テキスト ボックス 94;mso-fit-shape-to-text:t">
                <w:txbxContent>
                  <w:p w:rsidR="00D965AE" w:rsidRPr="00D965AE" w:rsidRDefault="00D965AE" w:rsidP="00D965AE">
                    <w:pPr>
                      <w:pStyle w:val="Web"/>
                      <w:spacing w:before="0" w:beforeAutospacing="0" w:after="0" w:afterAutospacing="0"/>
                      <w:rPr>
                        <w:b/>
                      </w:rPr>
                    </w:pPr>
                    <w:r w:rsidRPr="00D965AE">
                      <w:rPr>
                        <w:rFonts w:ascii="Century" w:eastAsia="Tahoma" w:hAnsi="Century" w:cs="Tahoma"/>
                        <w:b/>
                        <w:color w:val="000000"/>
                        <w:kern w:val="24"/>
                        <w:sz w:val="12"/>
                        <w:szCs w:val="12"/>
                      </w:rPr>
                      <w:t>Below %</w:t>
                    </w:r>
                  </w:p>
                </w:txbxContent>
              </v:textbox>
            </v:shape>
            <v:rect id="正方形/長方形 138" o:spid="_x0000_s1058" style="position:absolute;left:2149;top:3480;width:3640;height:360;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" filled="f" fillcolor="#4f81bd" stroked="f" strokeweight=".25pt">
              <v:stroke joinstyle="round"/>
              <v:shadow color="#eeece1"/>
              <v:textbox>
                <w:txbxContent>
                  <w:p w:rsidR="00D965AE" w:rsidRPr="00D965AE" w:rsidRDefault="00D965AE" w:rsidP="00D965AE">
                    <w:pPr>
                      <w:pStyle w:val="Web"/>
                      <w:spacing w:before="60" w:beforeAutospacing="0" w:after="0" w:afterAutospacing="0"/>
                      <w:jc w:val="center"/>
                      <w:textAlignment w:val="baseline"/>
                      <w:rPr>
                        <w:sz w:val="32"/>
                      </w:rPr>
                    </w:pPr>
                    <w:proofErr w:type="gramStart"/>
                    <w:r w:rsidRPr="00D965AE">
                      <w:rPr>
                        <w:rFonts w:ascii="Century" w:hAnsi="Century" w:cs="Times New Roman"/>
                        <w:bCs/>
                        <w:color w:val="000000"/>
                        <w:kern w:val="24"/>
                        <w:sz w:val="14"/>
                        <w:szCs w:val="10"/>
                      </w:rPr>
                      <w:t>zero</w:t>
                    </w:r>
                    <w:proofErr w:type="gramEnd"/>
                    <w:r w:rsidRPr="00D965AE">
                      <w:rPr>
                        <w:rFonts w:ascii="Century" w:hAnsi="Century" w:cs="Times New Roman"/>
                        <w:bCs/>
                        <w:color w:val="000000"/>
                        <w:kern w:val="24"/>
                        <w:sz w:val="14"/>
                        <w:szCs w:val="10"/>
                      </w:rPr>
                      <w:t xml:space="preserve"> is the spine direction Tan(azimuth) (rad)</w:t>
                    </w:r>
                  </w:p>
                </w:txbxContent>
              </v:textbox>
            </v:rect>
            <v:shape id="テキスト ボックス 7" o:spid="_x0000_s1078" type="#_x0000_t202" style="position:absolute;left:5537;top:1152;width:796;height:28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" filled="f" fillcolor="#4f81bd" stroked="f" strokeweight=".25pt">
              <v:stroke endarrowwidth="narrow" endarrowlength="short"/>
              <v:shadow color="#eeece1"/>
              <v:textbox style="mso-next-textbox:#テキスト ボックス 7;mso-fit-shape-to-text:t">
                <w:txbxContent>
                  <w:p w:rsidR="001E5E0F" w:rsidRPr="00D965AE" w:rsidRDefault="001E5E0F" w:rsidP="001E5E0F">
                    <w:pPr>
                      <w:pStyle w:val="Web"/>
                      <w:spacing w:before="0" w:beforeAutospacing="0" w:after="0" w:afterAutospacing="0"/>
                      <w:rPr>
                        <w:b/>
                      </w:rPr>
                    </w:pPr>
                    <w:proofErr w:type="gramStart"/>
                    <w:r w:rsidRPr="00D965AE">
                      <w:rPr>
                        <w:rFonts w:ascii="Century" w:eastAsia="Tahoma" w:hAnsi="Century" w:cs="Tahoma"/>
                        <w:b/>
                        <w:color w:val="000000"/>
                        <w:kern w:val="24"/>
                        <w:sz w:val="12"/>
                        <w:szCs w:val="12"/>
                      </w:rPr>
                      <w:t>Above  %</w:t>
                    </w:r>
                    <w:proofErr w:type="gramEnd"/>
                  </w:p>
                </w:txbxContent>
              </v:textbox>
            </v:shape>
          </v:group>
        </w:pict>
      </w:r>
      <w:r w:rsidR="003504F9">
        <w:rPr>
          <w:lang w:eastAsia="ja-JP"/>
        </w:rPr>
        <w:pict>
          <v:shape id="_x0000_i1029" type="#_x0000_t75" style="width:232.15pt;height:106pt;visibility:visible;mso-wrap-style:square" fillcolor="#4f81bd">
            <v:imagedata r:id="rId13" o:title=""/>
            <v:shadow color="#eeece1"/>
          </v:shape>
        </w:pict>
      </w:r>
    </w:p>
    <w:p w:rsidR="00D965AE" w:rsidRDefault="00D965AE" w:rsidP="002F6516">
      <w:pPr>
        <w:pStyle w:val="FigureCaption"/>
        <w:rPr>
          <w:b/>
          <w:caps/>
          <w:lang w:eastAsia="ja-JP"/>
        </w:rPr>
      </w:pPr>
    </w:p>
    <w:p w:rsidR="002F6516" w:rsidRDefault="002F6516" w:rsidP="002F6516">
      <w:pPr>
        <w:pStyle w:val="FigureCaption"/>
        <w:rPr>
          <w:lang w:eastAsia="ja-JP"/>
        </w:rPr>
      </w:pPr>
      <w:proofErr w:type="gramStart"/>
      <w:r>
        <w:rPr>
          <w:b/>
          <w:caps/>
        </w:rPr>
        <w:t xml:space="preserve">Figure </w:t>
      </w:r>
      <w:r w:rsidR="001E5E0F">
        <w:rPr>
          <w:rFonts w:hint="eastAsia"/>
          <w:b/>
          <w:caps/>
          <w:lang w:eastAsia="ja-JP"/>
        </w:rPr>
        <w:t>5</w:t>
      </w:r>
      <w:r>
        <w:rPr>
          <w:b/>
          <w:caps/>
        </w:rPr>
        <w:t>.</w:t>
      </w:r>
      <w:proofErr w:type="gramEnd"/>
      <w:r>
        <w:t xml:space="preserve">  </w:t>
      </w:r>
      <w:r w:rsidR="00504ED0">
        <w:rPr>
          <w:rFonts w:hint="eastAsia"/>
          <w:lang w:eastAsia="ja-JP"/>
        </w:rPr>
        <w:t>Preliminary m</w:t>
      </w:r>
      <w:r w:rsidR="00504ED0" w:rsidRPr="00504ED0">
        <w:t>uon excess anomaly ratio from the expected number of muons when we ass</w:t>
      </w:r>
      <w:r w:rsidR="00504ED0">
        <w:t>ume the density 2.5g/c</w:t>
      </w:r>
      <w:r w:rsidR="00504ED0">
        <w:rPr>
          <w:rFonts w:hint="eastAsia"/>
          <w:lang w:eastAsia="ja-JP"/>
        </w:rPr>
        <w:t>m</w:t>
      </w:r>
      <w:r w:rsidR="00504ED0" w:rsidRPr="00504ED0">
        <w:rPr>
          <w:rFonts w:hint="eastAsia"/>
          <w:vertAlign w:val="superscript"/>
          <w:lang w:eastAsia="ja-JP"/>
        </w:rPr>
        <w:t>3</w:t>
      </w:r>
      <w:r w:rsidR="00504ED0">
        <w:t xml:space="preserve"> uniform are represented as color variation</w:t>
      </w:r>
      <w:r w:rsidR="00504ED0">
        <w:rPr>
          <w:rFonts w:hint="eastAsia"/>
          <w:lang w:eastAsia="ja-JP"/>
        </w:rPr>
        <w:t xml:space="preserve"> in each direction</w:t>
      </w:r>
      <w:r w:rsidR="00620535">
        <w:rPr>
          <w:rFonts w:hint="eastAsia"/>
          <w:lang w:eastAsia="ja-JP"/>
        </w:rPr>
        <w:t xml:space="preserve"> by using 16% of effective area data</w:t>
      </w:r>
      <w:r w:rsidR="00504ED0">
        <w:rPr>
          <w:rFonts w:hint="eastAsia"/>
          <w:lang w:eastAsia="ja-JP"/>
        </w:rPr>
        <w:t xml:space="preserve">. The red color region means more muons and the blue color region means less </w:t>
      </w:r>
      <w:proofErr w:type="gramStart"/>
      <w:r w:rsidR="00504ED0">
        <w:rPr>
          <w:rFonts w:hint="eastAsia"/>
          <w:lang w:eastAsia="ja-JP"/>
        </w:rPr>
        <w:t>muons</w:t>
      </w:r>
      <w:proofErr w:type="gramEnd"/>
      <w:r w:rsidR="00504ED0">
        <w:rPr>
          <w:rFonts w:hint="eastAsia"/>
          <w:lang w:eastAsia="ja-JP"/>
        </w:rPr>
        <w:t xml:space="preserve"> than expected. </w:t>
      </w:r>
      <w:r w:rsidR="008412EE">
        <w:rPr>
          <w:rFonts w:hint="eastAsia"/>
          <w:lang w:eastAsia="ja-JP"/>
        </w:rPr>
        <w:t>T</w:t>
      </w:r>
      <w:r w:rsidR="00504ED0">
        <w:rPr>
          <w:rFonts w:hint="eastAsia"/>
          <w:lang w:eastAsia="ja-JP"/>
        </w:rPr>
        <w:t>he blue color region does</w:t>
      </w:r>
      <w:r w:rsidR="00504ED0">
        <w:rPr>
          <w:lang w:eastAsia="ja-JP"/>
        </w:rPr>
        <w:t>n’</w:t>
      </w:r>
      <w:r w:rsidR="00504ED0">
        <w:rPr>
          <w:rFonts w:hint="eastAsia"/>
          <w:lang w:eastAsia="ja-JP"/>
        </w:rPr>
        <w:t>t have enough statistics.</w:t>
      </w:r>
    </w:p>
    <w:p w:rsidR="0091545A" w:rsidRPr="002F6516" w:rsidRDefault="0091545A" w:rsidP="002F6516">
      <w:pPr>
        <w:pStyle w:val="Paragraph"/>
        <w:ind w:firstLine="0"/>
        <w:rPr>
          <w:lang w:eastAsia="ja-JP"/>
        </w:rPr>
      </w:pPr>
    </w:p>
    <w:p w:rsidR="0091545A" w:rsidRPr="0052424B" w:rsidRDefault="003504F9" w:rsidP="009F15E4">
      <w:pPr>
        <w:pStyle w:val="Paragraph"/>
        <w:ind w:firstLine="0"/>
        <w:jc w:val="center"/>
        <w:rPr>
          <w:lang w:eastAsia="ja-JP"/>
        </w:rPr>
      </w:pPr>
      <w:r>
        <w:rPr>
          <w:lang w:eastAsia="ja-JP"/>
        </w:rPr>
        <w:pict>
          <v:shape id="_x0000_i1030" type="#_x0000_t75" style="width:217.15pt;height:123.85pt;visibility:visible;mso-wrap-style:square">
            <v:imagedata r:id="rId14" o:title=""/>
          </v:shape>
        </w:pict>
      </w:r>
    </w:p>
    <w:p w:rsidR="0091545A" w:rsidRDefault="003504F9" w:rsidP="00A37CC8">
      <w:pPr>
        <w:pStyle w:val="Paragraph"/>
        <w:ind w:firstLine="0"/>
        <w:rPr>
          <w:lang w:eastAsia="ja-JP"/>
        </w:rPr>
      </w:pPr>
      <w:r>
        <w:rPr>
          <w:noProof/>
          <w:lang w:eastAsia="ja-JP"/>
        </w:rPr>
        <w:pict>
          <v:shape id="_x0000_i1031" type="#_x0000_t75" style="width:228.65pt;height:146.3pt;visibility:visible;mso-wrap-style:square">
            <v:imagedata r:id="rId15" o:title=""/>
          </v:shape>
        </w:pict>
      </w:r>
    </w:p>
    <w:p w:rsidR="0052424B" w:rsidRDefault="0052424B" w:rsidP="0052424B">
      <w:pPr>
        <w:pStyle w:val="FigureCaption"/>
        <w:rPr>
          <w:lang w:eastAsia="ja-JP"/>
        </w:rPr>
      </w:pPr>
      <w:proofErr w:type="gramStart"/>
      <w:r>
        <w:rPr>
          <w:b/>
          <w:caps/>
        </w:rPr>
        <w:t xml:space="preserve">Figure </w:t>
      </w:r>
      <w:r w:rsidR="001E5E0F">
        <w:rPr>
          <w:rFonts w:hint="eastAsia"/>
          <w:b/>
          <w:caps/>
          <w:lang w:eastAsia="ja-JP"/>
        </w:rPr>
        <w:t>6</w:t>
      </w:r>
      <w:r>
        <w:rPr>
          <w:b/>
          <w:caps/>
        </w:rPr>
        <w:t>.</w:t>
      </w:r>
      <w:proofErr w:type="gramEnd"/>
      <w:r>
        <w:t xml:space="preserve"> </w:t>
      </w:r>
      <w:r w:rsidR="00DE3663">
        <w:rPr>
          <w:rFonts w:hint="eastAsia"/>
          <w:lang w:eastAsia="ja-JP"/>
        </w:rPr>
        <w:t>The photograph from detector place to the Stromboli vent is shown in the upper row and the number of detected muons is</w:t>
      </w:r>
      <w:r>
        <w:rPr>
          <w:rFonts w:hint="eastAsia"/>
          <w:lang w:eastAsia="ja-JP"/>
        </w:rPr>
        <w:t xml:space="preserve"> plotted </w:t>
      </w:r>
      <w:r w:rsidR="00DE3663">
        <w:rPr>
          <w:rFonts w:hint="eastAsia"/>
          <w:lang w:eastAsia="ja-JP"/>
        </w:rPr>
        <w:t xml:space="preserve">in the </w:t>
      </w:r>
      <w:r w:rsidR="00540194">
        <w:rPr>
          <w:rFonts w:hint="eastAsia"/>
          <w:lang w:eastAsia="ja-JP"/>
        </w:rPr>
        <w:t>lower</w:t>
      </w:r>
      <w:r w:rsidR="00DE3663">
        <w:rPr>
          <w:rFonts w:hint="eastAsia"/>
          <w:lang w:eastAsia="ja-JP"/>
        </w:rPr>
        <w:t xml:space="preserve"> row as very preliminary</w:t>
      </w:r>
      <w:r w:rsidR="00540194">
        <w:rPr>
          <w:rFonts w:hint="eastAsia"/>
          <w:lang w:eastAsia="ja-JP"/>
        </w:rPr>
        <w:t xml:space="preserve"> result</w:t>
      </w:r>
      <w:r>
        <w:rPr>
          <w:rFonts w:hint="eastAsia"/>
          <w:lang w:eastAsia="ja-JP"/>
        </w:rPr>
        <w:t>.</w:t>
      </w:r>
    </w:p>
    <w:p w:rsidR="0091545A" w:rsidRPr="0052424B" w:rsidRDefault="0091545A" w:rsidP="00A37CC8">
      <w:pPr>
        <w:pStyle w:val="Paragraph"/>
        <w:ind w:firstLine="0"/>
        <w:rPr>
          <w:lang w:eastAsia="ja-JP"/>
        </w:rPr>
      </w:pPr>
    </w:p>
    <w:p w:rsidR="0004596A" w:rsidRDefault="0004596A">
      <w:pPr>
        <w:pStyle w:val="1"/>
      </w:pPr>
      <w:r>
        <w:t>Acknowledgments</w:t>
      </w:r>
    </w:p>
    <w:p w:rsidR="0004596A" w:rsidRDefault="00E374C1" w:rsidP="00E374C1">
      <w:pPr>
        <w:pStyle w:val="Paragraph"/>
        <w:rPr>
          <w:lang w:eastAsia="ja-JP"/>
        </w:rPr>
      </w:pPr>
      <w:r>
        <w:t xml:space="preserve">The authors are deeply indebted to </w:t>
      </w:r>
      <w:r>
        <w:rPr>
          <w:rFonts w:hint="eastAsia"/>
          <w:lang w:eastAsia="ja-JP"/>
        </w:rPr>
        <w:t>N</w:t>
      </w:r>
      <w:r>
        <w:t xml:space="preserve">. </w:t>
      </w:r>
      <w:r>
        <w:rPr>
          <w:rFonts w:hint="eastAsia"/>
          <w:lang w:eastAsia="ja-JP"/>
        </w:rPr>
        <w:t>N</w:t>
      </w:r>
      <w:r w:rsidR="007815BD">
        <w:rPr>
          <w:rFonts w:hint="eastAsia"/>
          <w:lang w:eastAsia="ja-JP"/>
        </w:rPr>
        <w:t>akamura and N. Naganawa</w:t>
      </w:r>
      <w:r>
        <w:t xml:space="preserve"> of</w:t>
      </w:r>
      <w:r>
        <w:rPr>
          <w:rFonts w:hint="eastAsia"/>
          <w:lang w:eastAsia="ja-JP"/>
        </w:rPr>
        <w:t xml:space="preserve"> </w:t>
      </w:r>
      <w:r w:rsidR="007815BD">
        <w:rPr>
          <w:rFonts w:hint="eastAsia"/>
          <w:lang w:eastAsia="ja-JP"/>
        </w:rPr>
        <w:t>Nagoya</w:t>
      </w:r>
      <w:r>
        <w:t xml:space="preserve"> University</w:t>
      </w:r>
      <w:r w:rsidR="007815BD">
        <w:t xml:space="preserve"> and </w:t>
      </w:r>
      <w:r w:rsidR="007815BD">
        <w:rPr>
          <w:rFonts w:hint="eastAsia"/>
          <w:lang w:eastAsia="ja-JP"/>
        </w:rPr>
        <w:t>H</w:t>
      </w:r>
      <w:r w:rsidR="007815BD">
        <w:t xml:space="preserve">. </w:t>
      </w:r>
      <w:r w:rsidR="007815BD">
        <w:rPr>
          <w:rFonts w:hint="eastAsia"/>
          <w:lang w:eastAsia="ja-JP"/>
        </w:rPr>
        <w:t>Shimizu and T. Matsushima</w:t>
      </w:r>
      <w:r>
        <w:t xml:space="preserve"> of</w:t>
      </w:r>
      <w:r>
        <w:rPr>
          <w:rFonts w:hint="eastAsia"/>
          <w:lang w:eastAsia="ja-JP"/>
        </w:rPr>
        <w:t xml:space="preserve"> </w:t>
      </w:r>
      <w:r w:rsidR="007815BD">
        <w:rPr>
          <w:rFonts w:hint="eastAsia"/>
          <w:lang w:eastAsia="ja-JP"/>
        </w:rPr>
        <w:t>Kyushu</w:t>
      </w:r>
      <w:r>
        <w:t xml:space="preserve"> University for their valuable contributions.</w:t>
      </w:r>
      <w:r>
        <w:rPr>
          <w:rFonts w:hint="eastAsia"/>
          <w:lang w:eastAsia="ja-JP"/>
        </w:rPr>
        <w:t xml:space="preserve"> </w:t>
      </w:r>
      <w:r w:rsidR="007815BD">
        <w:rPr>
          <w:rFonts w:hint="eastAsia"/>
          <w:lang w:eastAsia="ja-JP"/>
        </w:rPr>
        <w:t xml:space="preserve">The Unzen lava dome and the Stromboli conduit observation was </w:t>
      </w:r>
      <w:r w:rsidR="00C66BC5">
        <w:rPr>
          <w:rFonts w:hint="eastAsia"/>
          <w:lang w:eastAsia="ja-JP"/>
        </w:rPr>
        <w:t xml:space="preserve">not done without P. Strolin, </w:t>
      </w:r>
      <w:r w:rsidR="007815BD">
        <w:rPr>
          <w:rFonts w:hint="eastAsia"/>
          <w:lang w:eastAsia="ja-JP"/>
        </w:rPr>
        <w:t>G. De Lellis</w:t>
      </w:r>
      <w:r w:rsidR="00C66BC5">
        <w:rPr>
          <w:rFonts w:hint="eastAsia"/>
          <w:lang w:eastAsia="ja-JP"/>
        </w:rPr>
        <w:t>, and V. Tioukov</w:t>
      </w:r>
      <w:r w:rsidR="007815BD">
        <w:rPr>
          <w:rFonts w:hint="eastAsia"/>
          <w:lang w:eastAsia="ja-JP"/>
        </w:rPr>
        <w:t xml:space="preserve"> of the </w:t>
      </w:r>
      <w:r w:rsidR="00EF6D2F">
        <w:rPr>
          <w:lang w:eastAsia="ja-JP"/>
        </w:rPr>
        <w:t>University</w:t>
      </w:r>
      <w:r w:rsidR="007815BD">
        <w:rPr>
          <w:rFonts w:hint="eastAsia"/>
          <w:lang w:eastAsia="ja-JP"/>
        </w:rPr>
        <w:t xml:space="preserve"> of Napoli and C. Bozza of the </w:t>
      </w:r>
      <w:r w:rsidR="00EF6D2F">
        <w:rPr>
          <w:lang w:eastAsia="ja-JP"/>
        </w:rPr>
        <w:t>University</w:t>
      </w:r>
      <w:r w:rsidR="007815BD">
        <w:rPr>
          <w:rFonts w:hint="eastAsia"/>
          <w:lang w:eastAsia="ja-JP"/>
        </w:rPr>
        <w:t xml:space="preserve"> </w:t>
      </w:r>
      <w:proofErr w:type="gramStart"/>
      <w:r w:rsidR="007815BD">
        <w:rPr>
          <w:rFonts w:hint="eastAsia"/>
          <w:lang w:eastAsia="ja-JP"/>
        </w:rPr>
        <w:t>of</w:t>
      </w:r>
      <w:proofErr w:type="gramEnd"/>
      <w:r w:rsidR="007815BD">
        <w:rPr>
          <w:rFonts w:hint="eastAsia"/>
          <w:lang w:eastAsia="ja-JP"/>
        </w:rPr>
        <w:t xml:space="preserve"> </w:t>
      </w:r>
      <w:r w:rsidR="007815BD">
        <w:rPr>
          <w:rFonts w:hint="eastAsia"/>
          <w:lang w:eastAsia="ja-JP"/>
        </w:rPr>
        <w:lastRenderedPageBreak/>
        <w:t xml:space="preserve">Salerno, Italy. </w:t>
      </w:r>
      <w:r>
        <w:t>Special funding arrangements by S. Okubo and related</w:t>
      </w:r>
      <w:r>
        <w:rPr>
          <w:rFonts w:hint="eastAsia"/>
          <w:lang w:eastAsia="ja-JP"/>
        </w:rPr>
        <w:t xml:space="preserve"> </w:t>
      </w:r>
      <w:r>
        <w:t>people of ERI</w:t>
      </w:r>
      <w:r w:rsidR="007815BD">
        <w:rPr>
          <w:rFonts w:hint="eastAsia"/>
          <w:lang w:eastAsia="ja-JP"/>
        </w:rPr>
        <w:t xml:space="preserve"> </w:t>
      </w:r>
      <w:r>
        <w:t>are acknowledged.</w:t>
      </w:r>
    </w:p>
    <w:p w:rsidR="0004596A" w:rsidRDefault="0004596A">
      <w:pPr>
        <w:pStyle w:val="1"/>
      </w:pPr>
      <w:r>
        <w:t>References</w:t>
      </w:r>
    </w:p>
    <w:p w:rsidR="0004596A" w:rsidRDefault="00EC7F0B" w:rsidP="001349EB">
      <w:pPr>
        <w:pStyle w:val="Reference"/>
        <w:jc w:val="left"/>
        <w:rPr>
          <w:lang w:eastAsia="ja-JP"/>
        </w:rPr>
      </w:pPr>
      <w:r>
        <w:fldChar w:fldCharType="begin"/>
      </w:r>
      <w:r>
        <w:instrText xml:space="preserve"> SEQ References \* MERGEFORMAT </w:instrText>
      </w:r>
      <w:r>
        <w:fldChar w:fldCharType="separate"/>
      </w:r>
      <w:r w:rsidR="002C097A">
        <w:rPr>
          <w:noProof/>
        </w:rPr>
        <w:t>1</w:t>
      </w:r>
      <w:r>
        <w:rPr>
          <w:noProof/>
        </w:rPr>
        <w:fldChar w:fldCharType="end"/>
      </w:r>
      <w:r w:rsidR="0004596A">
        <w:t>.</w:t>
      </w:r>
      <w:r w:rsidR="0004596A">
        <w:tab/>
      </w:r>
      <w:r w:rsidR="001A12F4" w:rsidRPr="007A16B1">
        <w:rPr>
          <w:lang w:eastAsia="ja-JP"/>
        </w:rPr>
        <w:t>L.W. Alvarez, et al., Science 167 (1970) 832.</w:t>
      </w:r>
    </w:p>
    <w:p w:rsidR="0004596A" w:rsidRDefault="001349EB">
      <w:pPr>
        <w:pStyle w:val="Reference"/>
        <w:jc w:val="left"/>
      </w:pPr>
      <w:r>
        <w:rPr>
          <w:rFonts w:hint="eastAsia"/>
          <w:lang w:eastAsia="ja-JP"/>
        </w:rPr>
        <w:t>2</w:t>
      </w:r>
      <w:r w:rsidR="0004596A">
        <w:t>.</w:t>
      </w:r>
      <w:r w:rsidR="0004596A">
        <w:tab/>
      </w:r>
      <w:r w:rsidR="00540194" w:rsidRPr="00540194">
        <w:t>T. Nakamura et al.</w:t>
      </w:r>
      <w:r w:rsidR="00FF1383">
        <w:rPr>
          <w:rFonts w:hint="eastAsia"/>
          <w:lang w:eastAsia="ja-JP"/>
        </w:rPr>
        <w:t>,</w:t>
      </w:r>
      <w:r w:rsidR="00540194" w:rsidRPr="00540194">
        <w:t xml:space="preserve"> Nuclear Instruments and Methods in Physics Research A, 556, (2006) 80.</w:t>
      </w:r>
    </w:p>
    <w:p w:rsidR="0004596A" w:rsidRDefault="001349EB">
      <w:pPr>
        <w:pStyle w:val="Reference"/>
        <w:jc w:val="left"/>
        <w:rPr>
          <w:lang w:eastAsia="ja-JP"/>
        </w:rPr>
      </w:pPr>
      <w:r>
        <w:rPr>
          <w:rFonts w:hint="eastAsia"/>
          <w:lang w:eastAsia="ja-JP"/>
        </w:rPr>
        <w:t>3</w:t>
      </w:r>
      <w:r w:rsidR="0004596A">
        <w:t>.</w:t>
      </w:r>
      <w:r w:rsidR="0004596A">
        <w:tab/>
      </w:r>
      <w:r w:rsidR="002B248B">
        <w:rPr>
          <w:rFonts w:hint="eastAsia"/>
          <w:lang w:eastAsia="ja-JP"/>
        </w:rPr>
        <w:t xml:space="preserve">K. Morishima and T. Nakano, </w:t>
      </w:r>
      <w:r w:rsidR="00A41B84">
        <w:t xml:space="preserve">JINST Volume: </w:t>
      </w:r>
      <w:r w:rsidR="00A41B84">
        <w:rPr>
          <w:rFonts w:hint="eastAsia"/>
          <w:lang w:eastAsia="ja-JP"/>
        </w:rPr>
        <w:t>5</w:t>
      </w:r>
      <w:r w:rsidR="002B248B">
        <w:t xml:space="preserve"> Article Number: </w:t>
      </w:r>
      <w:r w:rsidR="00A41B84" w:rsidRPr="00A41B84">
        <w:rPr>
          <w:lang w:eastAsia="ja-JP"/>
        </w:rPr>
        <w:t>P04011</w:t>
      </w:r>
      <w:r w:rsidR="002B248B">
        <w:t>, 20</w:t>
      </w:r>
      <w:r w:rsidR="00A41B84">
        <w:rPr>
          <w:rFonts w:hint="eastAsia"/>
          <w:lang w:eastAsia="ja-JP"/>
        </w:rPr>
        <w:t>10</w:t>
      </w:r>
      <w:r w:rsidR="002B248B">
        <w:t>.</w:t>
      </w:r>
    </w:p>
    <w:p w:rsidR="0004596A" w:rsidRDefault="001349EB">
      <w:pPr>
        <w:pStyle w:val="Reference"/>
        <w:jc w:val="left"/>
      </w:pPr>
      <w:r>
        <w:rPr>
          <w:rFonts w:hint="eastAsia"/>
          <w:lang w:eastAsia="ja-JP"/>
        </w:rPr>
        <w:t>4</w:t>
      </w:r>
      <w:r w:rsidR="0004596A">
        <w:t>.</w:t>
      </w:r>
      <w:r w:rsidR="0004596A">
        <w:tab/>
      </w:r>
      <w:r w:rsidR="00DD7EE3" w:rsidRPr="00DD7EE3">
        <w:t>S. Aoki et al., ADVANCES IN SPACE RESEARCH, Vol 37, (2006)2120.</w:t>
      </w:r>
    </w:p>
    <w:p w:rsidR="0004596A" w:rsidRDefault="001349EB">
      <w:pPr>
        <w:pStyle w:val="Reference"/>
        <w:jc w:val="left"/>
        <w:rPr>
          <w:lang w:eastAsia="ja-JP"/>
        </w:rPr>
      </w:pPr>
      <w:r>
        <w:rPr>
          <w:rFonts w:hint="eastAsia"/>
          <w:lang w:eastAsia="ja-JP"/>
        </w:rPr>
        <w:t>5</w:t>
      </w:r>
      <w:r w:rsidR="0004596A">
        <w:t>.</w:t>
      </w:r>
      <w:r w:rsidR="0004596A">
        <w:tab/>
      </w:r>
      <w:r>
        <w:rPr>
          <w:rFonts w:hint="eastAsia"/>
          <w:lang w:eastAsia="ja-JP"/>
        </w:rPr>
        <w:t xml:space="preserve">H. Tanaka at al., </w:t>
      </w:r>
      <w:r w:rsidRPr="001349EB">
        <w:t>Earth and Planetary Science Letters 263 (2007) 104–113</w:t>
      </w:r>
      <w:r>
        <w:rPr>
          <w:rFonts w:hint="eastAsia"/>
          <w:lang w:eastAsia="ja-JP"/>
        </w:rPr>
        <w:t>.</w:t>
      </w:r>
    </w:p>
    <w:p w:rsidR="0004596A" w:rsidRDefault="001349EB">
      <w:pPr>
        <w:pStyle w:val="Reference"/>
        <w:jc w:val="left"/>
        <w:rPr>
          <w:lang w:eastAsia="ja-JP"/>
        </w:rPr>
      </w:pPr>
      <w:r>
        <w:rPr>
          <w:rFonts w:hint="eastAsia"/>
          <w:lang w:eastAsia="ja-JP"/>
        </w:rPr>
        <w:t>6</w:t>
      </w:r>
      <w:r w:rsidR="0004596A">
        <w:t>.</w:t>
      </w:r>
      <w:r w:rsidR="0004596A">
        <w:tab/>
      </w:r>
      <w:r>
        <w:rPr>
          <w:rFonts w:hint="eastAsia"/>
          <w:lang w:eastAsia="ja-JP"/>
        </w:rPr>
        <w:t xml:space="preserve">H. Tanaka at al., </w:t>
      </w:r>
      <w:r w:rsidRPr="001349EB">
        <w:rPr>
          <w:lang w:eastAsia="ja-JP"/>
        </w:rPr>
        <w:t>Nuclear Instruments and Methods in Physics Research A 575 (2007) 489–497</w:t>
      </w:r>
      <w:r>
        <w:rPr>
          <w:rFonts w:hint="eastAsia"/>
          <w:lang w:eastAsia="ja-JP"/>
        </w:rPr>
        <w:t>.</w:t>
      </w:r>
    </w:p>
    <w:p w:rsidR="00DE3663" w:rsidRPr="00DE3663" w:rsidRDefault="001349EB">
      <w:pPr>
        <w:pStyle w:val="Reference"/>
        <w:jc w:val="left"/>
        <w:rPr>
          <w:lang w:eastAsia="ja-JP"/>
        </w:rPr>
      </w:pPr>
      <w:r>
        <w:rPr>
          <w:rFonts w:hint="eastAsia"/>
          <w:lang w:eastAsia="ja-JP"/>
        </w:rPr>
        <w:t>7</w:t>
      </w:r>
      <w:r w:rsidR="00DE3663">
        <w:rPr>
          <w:rFonts w:hint="eastAsia"/>
          <w:lang w:eastAsia="ja-JP"/>
        </w:rPr>
        <w:t>.</w:t>
      </w:r>
      <w:r w:rsidR="00DE3663">
        <w:rPr>
          <w:rFonts w:hint="eastAsia"/>
          <w:lang w:eastAsia="ja-JP"/>
        </w:rPr>
        <w:tab/>
      </w:r>
      <w:r w:rsidRPr="001349EB">
        <w:rPr>
          <w:lang w:eastAsia="ja-JP"/>
        </w:rPr>
        <w:t>H. Tanaka et al., American Journal of Science, Vol.308, P.843–850, September, 2008.</w:t>
      </w:r>
    </w:p>
    <w:p w:rsidR="0004596A" w:rsidRDefault="001349EB">
      <w:pPr>
        <w:pStyle w:val="Reference"/>
        <w:rPr>
          <w:lang w:eastAsia="ja-JP"/>
        </w:rPr>
      </w:pPr>
      <w:r>
        <w:rPr>
          <w:rFonts w:hint="eastAsia"/>
          <w:lang w:eastAsia="ja-JP"/>
        </w:rPr>
        <w:t>8</w:t>
      </w:r>
      <w:r w:rsidR="007A16B1">
        <w:rPr>
          <w:rFonts w:hint="eastAsia"/>
          <w:lang w:eastAsia="ja-JP"/>
        </w:rPr>
        <w:t>.</w:t>
      </w:r>
      <w:r w:rsidR="007A16B1">
        <w:rPr>
          <w:rFonts w:hint="eastAsia"/>
          <w:lang w:eastAsia="ja-JP"/>
        </w:rPr>
        <w:tab/>
      </w:r>
      <w:r w:rsidRPr="001349EB">
        <w:rPr>
          <w:lang w:eastAsia="ja-JP"/>
        </w:rPr>
        <w:t>H. Tanaka et al., GEOPHYSICAL RESEARCH LETTERS, VOL. 34, L22311, (2007).</w:t>
      </w:r>
    </w:p>
    <w:p w:rsidR="0004596A" w:rsidRDefault="001349EB">
      <w:pPr>
        <w:pStyle w:val="Reference"/>
        <w:rPr>
          <w:lang w:eastAsia="ja-JP"/>
        </w:rPr>
      </w:pPr>
      <w:r>
        <w:rPr>
          <w:rFonts w:hint="eastAsia"/>
          <w:lang w:eastAsia="ja-JP"/>
        </w:rPr>
        <w:t>9.</w:t>
      </w:r>
      <w:r>
        <w:rPr>
          <w:rFonts w:hint="eastAsia"/>
          <w:lang w:eastAsia="ja-JP"/>
        </w:rPr>
        <w:tab/>
        <w:t xml:space="preserve">I. </w:t>
      </w:r>
      <w:proofErr w:type="gramStart"/>
      <w:r>
        <w:rPr>
          <w:rFonts w:hint="eastAsia"/>
          <w:lang w:eastAsia="ja-JP"/>
        </w:rPr>
        <w:t>Yokoyama ,</w:t>
      </w:r>
      <w:proofErr w:type="gramEnd"/>
      <w:r>
        <w:rPr>
          <w:rFonts w:hint="eastAsia"/>
          <w:lang w:eastAsia="ja-JP"/>
        </w:rPr>
        <w:t xml:space="preserve"> </w:t>
      </w:r>
      <w:r w:rsidRPr="001349EB">
        <w:rPr>
          <w:lang w:eastAsia="ja-JP"/>
        </w:rPr>
        <w:t>Proc. Japan Acad., 78, Sec B Vol. 78(B), (2002)</w:t>
      </w:r>
    </w:p>
    <w:p w:rsidR="0004596A" w:rsidRDefault="00847DAB">
      <w:pPr>
        <w:pStyle w:val="Reference"/>
        <w:rPr>
          <w:lang w:eastAsia="ja-JP"/>
        </w:rPr>
      </w:pPr>
      <w:r>
        <w:rPr>
          <w:rFonts w:hint="eastAsia"/>
          <w:lang w:eastAsia="ja-JP"/>
        </w:rPr>
        <w:t>10.</w:t>
      </w:r>
      <w:r>
        <w:rPr>
          <w:rFonts w:hint="eastAsia"/>
          <w:lang w:eastAsia="ja-JP"/>
        </w:rPr>
        <w:tab/>
      </w:r>
      <w:r w:rsidRPr="00847DAB">
        <w:rPr>
          <w:lang w:eastAsia="ja-JP"/>
        </w:rPr>
        <w:t>H. Tanaka et al., GEOPHYSICAL RESEARCH LETTERS, VOL. 36, L01304, (2009).</w:t>
      </w:r>
    </w:p>
    <w:p w:rsidR="00847DAB" w:rsidRDefault="00847DAB">
      <w:pPr>
        <w:pStyle w:val="Reference"/>
        <w:rPr>
          <w:lang w:eastAsia="ja-JP"/>
        </w:rPr>
      </w:pPr>
      <w:r>
        <w:rPr>
          <w:rFonts w:hint="eastAsia"/>
          <w:lang w:eastAsia="ja-JP"/>
        </w:rPr>
        <w:t>11.</w:t>
      </w:r>
      <w:r>
        <w:rPr>
          <w:rFonts w:hint="eastAsia"/>
          <w:lang w:eastAsia="ja-JP"/>
        </w:rPr>
        <w:tab/>
        <w:t xml:space="preserve">H. Taira et al., </w:t>
      </w:r>
      <w:r w:rsidRPr="00847DAB">
        <w:rPr>
          <w:lang w:eastAsia="ja-JP"/>
        </w:rPr>
        <w:t xml:space="preserve">JOURNAL OF GEOPHYSICAL RESEARCH, VOL. 115, B12332, </w:t>
      </w:r>
      <w:r>
        <w:rPr>
          <w:rFonts w:hint="eastAsia"/>
          <w:lang w:eastAsia="ja-JP"/>
        </w:rPr>
        <w:t>(</w:t>
      </w:r>
      <w:r w:rsidRPr="00847DAB">
        <w:rPr>
          <w:lang w:eastAsia="ja-JP"/>
        </w:rPr>
        <w:t>2010</w:t>
      </w:r>
      <w:r>
        <w:rPr>
          <w:rFonts w:hint="eastAsia"/>
          <w:lang w:eastAsia="ja-JP"/>
        </w:rPr>
        <w:t>).</w:t>
      </w:r>
    </w:p>
    <w:p w:rsidR="00847DAB" w:rsidRDefault="00847DAB">
      <w:pPr>
        <w:pStyle w:val="Reference"/>
        <w:rPr>
          <w:lang w:eastAsia="ja-JP"/>
        </w:rPr>
      </w:pPr>
      <w:r>
        <w:rPr>
          <w:rFonts w:hint="eastAsia"/>
          <w:lang w:eastAsia="ja-JP"/>
        </w:rPr>
        <w:t>12.</w:t>
      </w:r>
      <w:r>
        <w:rPr>
          <w:rFonts w:hint="eastAsia"/>
          <w:lang w:eastAsia="ja-JP"/>
        </w:rPr>
        <w:tab/>
      </w:r>
      <w:r w:rsidR="00C66BC5">
        <w:rPr>
          <w:rFonts w:hint="eastAsia"/>
          <w:lang w:eastAsia="ja-JP"/>
        </w:rPr>
        <w:t xml:space="preserve">H. Tanaka et al., </w:t>
      </w:r>
      <w:r w:rsidR="00C66BC5" w:rsidRPr="00C66BC5">
        <w:rPr>
          <w:lang w:eastAsia="ja-JP"/>
        </w:rPr>
        <w:t>Earth and Planetary Science Letters 306 (2011) 156–162</w:t>
      </w:r>
    </w:p>
    <w:p w:rsidR="00847DAB" w:rsidRDefault="00847DAB">
      <w:pPr>
        <w:pStyle w:val="Reference"/>
        <w:rPr>
          <w:lang w:eastAsia="ja-JP"/>
        </w:rPr>
      </w:pPr>
      <w:r>
        <w:rPr>
          <w:rFonts w:hint="eastAsia"/>
          <w:lang w:eastAsia="ja-JP"/>
        </w:rPr>
        <w:t>13.</w:t>
      </w:r>
      <w:r>
        <w:rPr>
          <w:rFonts w:hint="eastAsia"/>
          <w:lang w:eastAsia="ja-JP"/>
        </w:rPr>
        <w:tab/>
      </w:r>
      <w:r w:rsidR="001C460B">
        <w:rPr>
          <w:rFonts w:hint="eastAsia"/>
          <w:lang w:eastAsia="ja-JP"/>
        </w:rPr>
        <w:t xml:space="preserve">T. Umakoshi et al., </w:t>
      </w:r>
      <w:r w:rsidR="001C460B" w:rsidRPr="001C460B">
        <w:rPr>
          <w:lang w:eastAsia="ja-JP"/>
        </w:rPr>
        <w:t>Journal of Volcanology and Geothermal Research 175 (2008) 91–99</w:t>
      </w:r>
    </w:p>
    <w:p w:rsidR="001C460B" w:rsidRDefault="001C460B">
      <w:pPr>
        <w:pStyle w:val="Reference"/>
        <w:rPr>
          <w:lang w:eastAsia="ja-JP"/>
        </w:rPr>
      </w:pPr>
      <w:r>
        <w:rPr>
          <w:rFonts w:hint="eastAsia"/>
          <w:lang w:eastAsia="ja-JP"/>
        </w:rPr>
        <w:t>14.</w:t>
      </w:r>
      <w:r>
        <w:rPr>
          <w:rFonts w:hint="eastAsia"/>
          <w:lang w:eastAsia="ja-JP"/>
        </w:rPr>
        <w:tab/>
      </w:r>
      <w:r w:rsidR="00C64552" w:rsidRPr="00C64552">
        <w:rPr>
          <w:lang w:eastAsia="ja-JP"/>
        </w:rPr>
        <w:t>H. Sato et al., Nature 360, 664 - 666 (17 December 1992)</w:t>
      </w:r>
      <w:r w:rsidR="00C64552">
        <w:rPr>
          <w:rFonts w:hint="eastAsia"/>
          <w:lang w:eastAsia="ja-JP"/>
        </w:rPr>
        <w:t>.</w:t>
      </w:r>
    </w:p>
    <w:p w:rsidR="00C64552" w:rsidRDefault="00C64552" w:rsidP="00C64552">
      <w:pPr>
        <w:pStyle w:val="Reference"/>
        <w:rPr>
          <w:lang w:eastAsia="ja-JP"/>
        </w:rPr>
      </w:pPr>
      <w:r>
        <w:rPr>
          <w:rFonts w:hint="eastAsia"/>
          <w:lang w:eastAsia="ja-JP"/>
        </w:rPr>
        <w:t>15.</w:t>
      </w:r>
      <w:r>
        <w:rPr>
          <w:rFonts w:hint="eastAsia"/>
          <w:lang w:eastAsia="ja-JP"/>
        </w:rPr>
        <w:tab/>
      </w:r>
      <w:r>
        <w:rPr>
          <w:lang w:eastAsia="ja-JP"/>
        </w:rPr>
        <w:t>S. Nakada et al., Journal of Volcanology and Geothermal Research</w:t>
      </w:r>
      <w:r>
        <w:rPr>
          <w:rFonts w:hint="eastAsia"/>
          <w:lang w:eastAsia="ja-JP"/>
        </w:rPr>
        <w:t xml:space="preserve"> </w:t>
      </w:r>
      <w:r>
        <w:rPr>
          <w:lang w:eastAsia="ja-JP"/>
        </w:rPr>
        <w:t>Vo</w:t>
      </w:r>
      <w:r>
        <w:rPr>
          <w:rFonts w:hint="eastAsia"/>
          <w:lang w:eastAsia="ja-JP"/>
        </w:rPr>
        <w:t xml:space="preserve">l. </w:t>
      </w:r>
      <w:r>
        <w:rPr>
          <w:lang w:eastAsia="ja-JP"/>
        </w:rPr>
        <w:t>54, Issues 3–4, January 1993, Pages 319–333</w:t>
      </w:r>
    </w:p>
    <w:p w:rsidR="00C64552" w:rsidRDefault="00C64552" w:rsidP="00C64552">
      <w:pPr>
        <w:pStyle w:val="Reference"/>
        <w:rPr>
          <w:lang w:eastAsia="ja-JP"/>
        </w:rPr>
      </w:pPr>
      <w:r>
        <w:rPr>
          <w:rFonts w:hint="eastAsia"/>
          <w:lang w:eastAsia="ja-JP"/>
        </w:rPr>
        <w:t>16.</w:t>
      </w:r>
      <w:r>
        <w:rPr>
          <w:rFonts w:hint="eastAsia"/>
          <w:lang w:eastAsia="ja-JP"/>
        </w:rPr>
        <w:tab/>
        <w:t xml:space="preserve">S. Nakada et al., </w:t>
      </w:r>
      <w:r w:rsidRPr="00C64552">
        <w:rPr>
          <w:lang w:eastAsia="ja-JP"/>
        </w:rPr>
        <w:t>Geology; February 1995; v. 23; no. 2; p. 157–160</w:t>
      </w:r>
    </w:p>
    <w:p w:rsidR="00C64552" w:rsidRDefault="00C64552" w:rsidP="00C64552">
      <w:pPr>
        <w:pStyle w:val="Reference"/>
        <w:rPr>
          <w:lang w:eastAsia="ja-JP"/>
        </w:rPr>
      </w:pPr>
      <w:r>
        <w:rPr>
          <w:rFonts w:hint="eastAsia"/>
          <w:lang w:eastAsia="ja-JP"/>
        </w:rPr>
        <w:t>17.</w:t>
      </w:r>
      <w:r>
        <w:rPr>
          <w:rFonts w:hint="eastAsia"/>
          <w:lang w:eastAsia="ja-JP"/>
        </w:rPr>
        <w:tab/>
      </w:r>
      <w:r w:rsidRPr="00C64552">
        <w:rPr>
          <w:lang w:eastAsia="ja-JP"/>
        </w:rPr>
        <w:t>K. Ohta, Chinetsu, vol.33 No.4 1996</w:t>
      </w:r>
    </w:p>
    <w:p w:rsidR="0007275F" w:rsidRPr="002B248B" w:rsidRDefault="00C64552" w:rsidP="002B248B">
      <w:pPr>
        <w:pStyle w:val="Reference"/>
        <w:rPr>
          <w:lang w:eastAsia="ja-JP"/>
        </w:rPr>
      </w:pPr>
      <w:r>
        <w:rPr>
          <w:rFonts w:hint="eastAsia"/>
          <w:lang w:eastAsia="ja-JP"/>
        </w:rPr>
        <w:t>18.</w:t>
      </w:r>
      <w:r>
        <w:rPr>
          <w:rFonts w:hint="eastAsia"/>
          <w:lang w:eastAsia="ja-JP"/>
        </w:rPr>
        <w:tab/>
      </w:r>
      <w:r w:rsidR="0007275F">
        <w:rPr>
          <w:rFonts w:hint="eastAsia"/>
          <w:lang w:eastAsia="ja-JP"/>
        </w:rPr>
        <w:t xml:space="preserve">C. Bozza et al., </w:t>
      </w:r>
      <w:r w:rsidR="0007275F" w:rsidRPr="00FF1383">
        <w:t>Nuclear Instruments and Methods in Physics Research A 568 (2006) 578–587</w:t>
      </w:r>
    </w:p>
    <w:sectPr w:rsidR="0007275F" w:rsidRPr="002B248B">
      <w:type w:val="continuous"/>
      <w:pgSz w:w="12240" w:h="15840"/>
      <w:pgMar w:top="1454" w:right="1469" w:bottom="1454" w:left="1469" w:header="720" w:footer="720" w:gutter="0"/>
      <w:cols w:num="2" w:space="46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7F0B" w:rsidRDefault="00EC7F0B" w:rsidP="008E3613">
      <w:r>
        <w:separator/>
      </w:r>
    </w:p>
  </w:endnote>
  <w:endnote w:type="continuationSeparator" w:id="0">
    <w:p w:rsidR="00EC7F0B" w:rsidRDefault="00EC7F0B" w:rsidP="008E3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7F0B" w:rsidRDefault="00EC7F0B" w:rsidP="008E3613">
      <w:r>
        <w:separator/>
      </w:r>
    </w:p>
  </w:footnote>
  <w:footnote w:type="continuationSeparator" w:id="0">
    <w:p w:rsidR="00EC7F0B" w:rsidRDefault="00EC7F0B" w:rsidP="008E36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06731"/>
    <w:multiLevelType w:val="hybridMultilevel"/>
    <w:tmpl w:val="3A705F92"/>
    <w:lvl w:ilvl="0" w:tplc="1BDC06AC">
      <w:start w:val="1"/>
      <w:numFmt w:val="lowerRoman"/>
      <w:lvlText w:val="%1)"/>
      <w:lvlJc w:val="left"/>
      <w:pPr>
        <w:ind w:left="994" w:hanging="720"/>
      </w:pPr>
      <w:rPr>
        <w:rFonts w:hint="default"/>
      </w:rPr>
    </w:lvl>
    <w:lvl w:ilvl="1" w:tplc="04090017" w:tentative="1">
      <w:start w:val="1"/>
      <w:numFmt w:val="aiueoFullWidth"/>
      <w:lvlText w:val="(%2)"/>
      <w:lvlJc w:val="left"/>
      <w:pPr>
        <w:ind w:left="1114" w:hanging="420"/>
      </w:pPr>
    </w:lvl>
    <w:lvl w:ilvl="2" w:tplc="04090011" w:tentative="1">
      <w:start w:val="1"/>
      <w:numFmt w:val="decimalEnclosedCircle"/>
      <w:lvlText w:val="%3"/>
      <w:lvlJc w:val="left"/>
      <w:pPr>
        <w:ind w:left="1534" w:hanging="420"/>
      </w:pPr>
    </w:lvl>
    <w:lvl w:ilvl="3" w:tplc="0409000F" w:tentative="1">
      <w:start w:val="1"/>
      <w:numFmt w:val="decimal"/>
      <w:lvlText w:val="%4."/>
      <w:lvlJc w:val="left"/>
      <w:pPr>
        <w:ind w:left="1954" w:hanging="420"/>
      </w:pPr>
    </w:lvl>
    <w:lvl w:ilvl="4" w:tplc="04090017" w:tentative="1">
      <w:start w:val="1"/>
      <w:numFmt w:val="aiueoFullWidth"/>
      <w:lvlText w:val="(%5)"/>
      <w:lvlJc w:val="left"/>
      <w:pPr>
        <w:ind w:left="2374" w:hanging="420"/>
      </w:pPr>
    </w:lvl>
    <w:lvl w:ilvl="5" w:tplc="04090011" w:tentative="1">
      <w:start w:val="1"/>
      <w:numFmt w:val="decimalEnclosedCircle"/>
      <w:lvlText w:val="%6"/>
      <w:lvlJc w:val="left"/>
      <w:pPr>
        <w:ind w:left="2794" w:hanging="420"/>
      </w:pPr>
    </w:lvl>
    <w:lvl w:ilvl="6" w:tplc="0409000F" w:tentative="1">
      <w:start w:val="1"/>
      <w:numFmt w:val="decimal"/>
      <w:lvlText w:val="%7."/>
      <w:lvlJc w:val="left"/>
      <w:pPr>
        <w:ind w:left="3214" w:hanging="420"/>
      </w:pPr>
    </w:lvl>
    <w:lvl w:ilvl="7" w:tplc="04090017" w:tentative="1">
      <w:start w:val="1"/>
      <w:numFmt w:val="aiueoFullWidth"/>
      <w:lvlText w:val="(%8)"/>
      <w:lvlJc w:val="left"/>
      <w:pPr>
        <w:ind w:left="3634" w:hanging="420"/>
      </w:pPr>
    </w:lvl>
    <w:lvl w:ilvl="8" w:tplc="04090011" w:tentative="1">
      <w:start w:val="1"/>
      <w:numFmt w:val="decimalEnclosedCircle"/>
      <w:lvlText w:val="%9"/>
      <w:lvlJc w:val="left"/>
      <w:pPr>
        <w:ind w:left="4054" w:hanging="420"/>
      </w:pPr>
    </w:lvl>
  </w:abstractNum>
  <w:abstractNum w:abstractNumId="1">
    <w:nsid w:val="298E64AD"/>
    <w:multiLevelType w:val="singleLevel"/>
    <w:tmpl w:val="D360B0D2"/>
    <w:name w:val="Equations"/>
    <w:lvl w:ilvl="0">
      <w:start w:val="1"/>
      <w:numFmt w:val="decimal"/>
      <w:lvlText w:val="(%1)"/>
      <w:lvlJc w:val="left"/>
      <w:pPr>
        <w:tabs>
          <w:tab w:val="num" w:pos="3240"/>
        </w:tabs>
        <w:ind w:left="3240" w:hanging="360"/>
      </w:pPr>
    </w:lvl>
  </w:abstractNum>
  <w:abstractNum w:abstractNumId="2">
    <w:nsid w:val="544A724C"/>
    <w:multiLevelType w:val="hybridMultilevel"/>
    <w:tmpl w:val="56BA74F2"/>
    <w:lvl w:ilvl="0" w:tplc="DACEBFF2">
      <w:start w:val="1"/>
      <w:numFmt w:val="low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55D0513F"/>
    <w:multiLevelType w:val="multilevel"/>
    <w:tmpl w:val="DC36923A"/>
    <w:name w:val="/#"/>
    <w:lvl w:ilvl="0">
      <w:start w:val="1"/>
      <w:numFmt w:val="decimal"/>
      <w:lvlText w:val="%1"/>
      <w:lvlJc w:val="left"/>
      <w:pPr>
        <w:tabs>
          <w:tab w:val="num" w:pos="36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F207D"/>
    <w:rsid w:val="00010A6A"/>
    <w:rsid w:val="000153D8"/>
    <w:rsid w:val="0004596A"/>
    <w:rsid w:val="00063178"/>
    <w:rsid w:val="00070274"/>
    <w:rsid w:val="0007275F"/>
    <w:rsid w:val="000769D6"/>
    <w:rsid w:val="00095CF1"/>
    <w:rsid w:val="000A6DDC"/>
    <w:rsid w:val="000C2698"/>
    <w:rsid w:val="000F7864"/>
    <w:rsid w:val="00131D9C"/>
    <w:rsid w:val="001349EB"/>
    <w:rsid w:val="00137E6D"/>
    <w:rsid w:val="00156C61"/>
    <w:rsid w:val="001801A0"/>
    <w:rsid w:val="00191533"/>
    <w:rsid w:val="001A12F4"/>
    <w:rsid w:val="001B4CF9"/>
    <w:rsid w:val="001C460B"/>
    <w:rsid w:val="001E5E0F"/>
    <w:rsid w:val="001F207D"/>
    <w:rsid w:val="00241360"/>
    <w:rsid w:val="002B248B"/>
    <w:rsid w:val="002B6AEB"/>
    <w:rsid w:val="002C097A"/>
    <w:rsid w:val="002E3707"/>
    <w:rsid w:val="002F26E3"/>
    <w:rsid w:val="002F6516"/>
    <w:rsid w:val="003504F9"/>
    <w:rsid w:val="003756C8"/>
    <w:rsid w:val="003971D9"/>
    <w:rsid w:val="003B434A"/>
    <w:rsid w:val="003B4702"/>
    <w:rsid w:val="0047357F"/>
    <w:rsid w:val="00497C3E"/>
    <w:rsid w:val="00504ED0"/>
    <w:rsid w:val="00511BE4"/>
    <w:rsid w:val="00515CE6"/>
    <w:rsid w:val="0052424B"/>
    <w:rsid w:val="00527EFF"/>
    <w:rsid w:val="00540194"/>
    <w:rsid w:val="005C1827"/>
    <w:rsid w:val="005C3F82"/>
    <w:rsid w:val="005C5EF4"/>
    <w:rsid w:val="00620535"/>
    <w:rsid w:val="006517A8"/>
    <w:rsid w:val="006704BA"/>
    <w:rsid w:val="0068118B"/>
    <w:rsid w:val="006A74DD"/>
    <w:rsid w:val="007255D4"/>
    <w:rsid w:val="00750A0D"/>
    <w:rsid w:val="00764B37"/>
    <w:rsid w:val="00767DF5"/>
    <w:rsid w:val="007815BD"/>
    <w:rsid w:val="007A16B1"/>
    <w:rsid w:val="007C178A"/>
    <w:rsid w:val="00813D45"/>
    <w:rsid w:val="008412EE"/>
    <w:rsid w:val="00847DAB"/>
    <w:rsid w:val="00856BD2"/>
    <w:rsid w:val="00872970"/>
    <w:rsid w:val="008E3613"/>
    <w:rsid w:val="0091545A"/>
    <w:rsid w:val="00915A2A"/>
    <w:rsid w:val="009210B5"/>
    <w:rsid w:val="0097281E"/>
    <w:rsid w:val="009971FD"/>
    <w:rsid w:val="009D5C24"/>
    <w:rsid w:val="009F15E4"/>
    <w:rsid w:val="00A041C1"/>
    <w:rsid w:val="00A37CC8"/>
    <w:rsid w:val="00A41B84"/>
    <w:rsid w:val="00A82B6A"/>
    <w:rsid w:val="00AE4473"/>
    <w:rsid w:val="00B15FC4"/>
    <w:rsid w:val="00B70BAC"/>
    <w:rsid w:val="00BC0B69"/>
    <w:rsid w:val="00BE3253"/>
    <w:rsid w:val="00BF5600"/>
    <w:rsid w:val="00C00331"/>
    <w:rsid w:val="00C53633"/>
    <w:rsid w:val="00C64552"/>
    <w:rsid w:val="00C66BC5"/>
    <w:rsid w:val="00CA3A5F"/>
    <w:rsid w:val="00CC122D"/>
    <w:rsid w:val="00CC7866"/>
    <w:rsid w:val="00CE2A7A"/>
    <w:rsid w:val="00D40867"/>
    <w:rsid w:val="00D618D7"/>
    <w:rsid w:val="00D93E6E"/>
    <w:rsid w:val="00D965AE"/>
    <w:rsid w:val="00DD7EE3"/>
    <w:rsid w:val="00DE301D"/>
    <w:rsid w:val="00DE3663"/>
    <w:rsid w:val="00E052BA"/>
    <w:rsid w:val="00E374C1"/>
    <w:rsid w:val="00E4700B"/>
    <w:rsid w:val="00E56952"/>
    <w:rsid w:val="00E97913"/>
    <w:rsid w:val="00EC7F0B"/>
    <w:rsid w:val="00EF6D2F"/>
    <w:rsid w:val="00F06FF5"/>
    <w:rsid w:val="00F11F0D"/>
    <w:rsid w:val="00F83F27"/>
    <w:rsid w:val="00FB0AB1"/>
    <w:rsid w:val="00FF13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lang w:eastAsia="en-US"/>
    </w:rPr>
  </w:style>
  <w:style w:type="paragraph" w:styleId="1">
    <w:name w:val="heading 1"/>
    <w:basedOn w:val="a"/>
    <w:next w:val="a"/>
    <w:qFormat/>
    <w:pPr>
      <w:keepNext/>
      <w:spacing w:before="240" w:after="240"/>
      <w:jc w:val="center"/>
      <w:outlineLvl w:val="0"/>
    </w:pPr>
    <w:rPr>
      <w:b/>
      <w:caps/>
    </w:rPr>
  </w:style>
  <w:style w:type="paragraph" w:styleId="2">
    <w:name w:val="heading 2"/>
    <w:basedOn w:val="a"/>
    <w:next w:val="a"/>
    <w:qFormat/>
    <w:pPr>
      <w:keepNext/>
      <w:spacing w:before="240" w:after="240"/>
      <w:jc w:val="center"/>
      <w:outlineLvl w:val="1"/>
    </w:pPr>
    <w:rPr>
      <w:b/>
    </w:rPr>
  </w:style>
  <w:style w:type="paragraph" w:styleId="3">
    <w:name w:val="heading 3"/>
    <w:basedOn w:val="a"/>
    <w:next w:val="a"/>
    <w:qFormat/>
    <w:pPr>
      <w:keepNext/>
      <w:spacing w:before="240" w:after="240"/>
      <w:jc w:val="center"/>
      <w:outlineLvl w:val="2"/>
    </w:pPr>
    <w:rPr>
      <w:i/>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rPr>
      <w:sz w:val="16"/>
    </w:rPr>
  </w:style>
  <w:style w:type="paragraph" w:customStyle="1" w:styleId="PaperTitle">
    <w:name w:val="Paper Title"/>
    <w:basedOn w:val="a"/>
    <w:pPr>
      <w:spacing w:before="960"/>
      <w:jc w:val="center"/>
    </w:pPr>
    <w:rPr>
      <w:b/>
      <w:sz w:val="36"/>
    </w:rPr>
  </w:style>
  <w:style w:type="paragraph" w:customStyle="1" w:styleId="PaperAuthor">
    <w:name w:val="Paper Author"/>
    <w:basedOn w:val="a"/>
    <w:pPr>
      <w:spacing w:before="360" w:after="360"/>
      <w:jc w:val="center"/>
    </w:pPr>
    <w:rPr>
      <w:sz w:val="28"/>
    </w:rPr>
  </w:style>
  <w:style w:type="paragraph" w:customStyle="1" w:styleId="AuthorAffiliation">
    <w:name w:val="Author Affiliation"/>
    <w:basedOn w:val="a"/>
    <w:pPr>
      <w:jc w:val="center"/>
    </w:pPr>
    <w:rPr>
      <w:i/>
      <w:sz w:val="20"/>
    </w:rPr>
  </w:style>
  <w:style w:type="paragraph" w:customStyle="1" w:styleId="Abstract">
    <w:name w:val="Abstract"/>
    <w:basedOn w:val="a"/>
    <w:pPr>
      <w:spacing w:before="360"/>
      <w:ind w:left="288" w:right="288"/>
      <w:jc w:val="both"/>
    </w:pPr>
    <w:rPr>
      <w:sz w:val="18"/>
    </w:rPr>
  </w:style>
  <w:style w:type="paragraph" w:customStyle="1" w:styleId="Paragraph">
    <w:name w:val="Paragraph"/>
    <w:basedOn w:val="a"/>
    <w:pPr>
      <w:ind w:firstLine="274"/>
      <w:jc w:val="both"/>
    </w:pPr>
    <w:rPr>
      <w:sz w:val="20"/>
    </w:rPr>
  </w:style>
  <w:style w:type="character" w:styleId="a4">
    <w:name w:val="footnote reference"/>
    <w:semiHidden/>
    <w:rPr>
      <w:vertAlign w:val="superscript"/>
    </w:rPr>
  </w:style>
  <w:style w:type="paragraph" w:styleId="a5">
    <w:name w:val="endnote text"/>
    <w:basedOn w:val="a"/>
    <w:semiHidden/>
    <w:rPr>
      <w:sz w:val="20"/>
    </w:rPr>
  </w:style>
  <w:style w:type="paragraph" w:customStyle="1" w:styleId="FigureCaption">
    <w:name w:val="FigureCaption"/>
    <w:basedOn w:val="Paragraph"/>
    <w:next w:val="Paragraph"/>
    <w:pPr>
      <w:ind w:firstLine="0"/>
    </w:pPr>
    <w:rPr>
      <w:sz w:val="18"/>
    </w:rPr>
  </w:style>
  <w:style w:type="paragraph" w:customStyle="1" w:styleId="INTRODUCTION">
    <w:name w:val="INTRODUCTION"/>
    <w:basedOn w:val="1"/>
    <w:pPr>
      <w:spacing w:before="0"/>
    </w:pPr>
  </w:style>
  <w:style w:type="character" w:styleId="a6">
    <w:name w:val="endnote reference"/>
    <w:semiHidden/>
    <w:rPr>
      <w:vertAlign w:val="superscript"/>
    </w:rPr>
  </w:style>
  <w:style w:type="paragraph" w:customStyle="1" w:styleId="Reference">
    <w:name w:val="Reference"/>
    <w:basedOn w:val="Paragraph"/>
    <w:pPr>
      <w:ind w:left="274" w:hanging="274"/>
    </w:pPr>
    <w:rPr>
      <w:sz w:val="18"/>
    </w:rPr>
  </w:style>
  <w:style w:type="paragraph" w:customStyle="1" w:styleId="Figure">
    <w:name w:val="Figure"/>
    <w:basedOn w:val="a"/>
    <w:pPr>
      <w:keepNext/>
      <w:spacing w:after="200"/>
      <w:jc w:val="center"/>
    </w:pPr>
    <w:rPr>
      <w:sz w:val="20"/>
    </w:rPr>
  </w:style>
  <w:style w:type="paragraph" w:customStyle="1" w:styleId="Equation">
    <w:name w:val="Equation"/>
    <w:basedOn w:val="Paragraph"/>
    <w:pPr>
      <w:tabs>
        <w:tab w:val="center" w:pos="4320"/>
      </w:tabs>
      <w:ind w:firstLine="0"/>
    </w:pPr>
  </w:style>
  <w:style w:type="paragraph" w:customStyle="1" w:styleId="PACS">
    <w:name w:val="PACS"/>
    <w:basedOn w:val="a"/>
    <w:pPr>
      <w:spacing w:before="120"/>
      <w:ind w:left="288" w:right="288"/>
    </w:pPr>
    <w:rPr>
      <w:b/>
      <w:sz w:val="20"/>
    </w:rPr>
  </w:style>
  <w:style w:type="paragraph" w:customStyle="1" w:styleId="Keywords">
    <w:name w:val="Keywords"/>
    <w:basedOn w:val="a"/>
    <w:pPr>
      <w:spacing w:after="120"/>
      <w:ind w:left="288" w:right="288"/>
    </w:pPr>
    <w:rPr>
      <w:b/>
      <w:sz w:val="20"/>
    </w:rPr>
  </w:style>
  <w:style w:type="character" w:styleId="a7">
    <w:name w:val="Hyperlink"/>
    <w:rPr>
      <w:color w:val="0000FF"/>
      <w:u w:val="single"/>
    </w:rPr>
  </w:style>
  <w:style w:type="paragraph" w:styleId="a8">
    <w:name w:val="Balloon Text"/>
    <w:basedOn w:val="a"/>
    <w:semiHidden/>
    <w:rPr>
      <w:rFonts w:ascii="Tahoma" w:hAnsi="Tahoma" w:cs="Tahoma"/>
      <w:sz w:val="16"/>
      <w:szCs w:val="16"/>
    </w:rPr>
  </w:style>
  <w:style w:type="paragraph" w:styleId="a9">
    <w:name w:val="header"/>
    <w:basedOn w:val="a"/>
    <w:link w:val="aa"/>
    <w:uiPriority w:val="99"/>
    <w:unhideWhenUsed/>
    <w:rsid w:val="008E3613"/>
    <w:pPr>
      <w:tabs>
        <w:tab w:val="center" w:pos="4252"/>
        <w:tab w:val="right" w:pos="8504"/>
      </w:tabs>
      <w:snapToGrid w:val="0"/>
    </w:pPr>
  </w:style>
  <w:style w:type="character" w:customStyle="1" w:styleId="aa">
    <w:name w:val="ヘッダー (文字)"/>
    <w:link w:val="a9"/>
    <w:uiPriority w:val="99"/>
    <w:rsid w:val="008E3613"/>
    <w:rPr>
      <w:sz w:val="24"/>
      <w:lang w:eastAsia="en-US"/>
    </w:rPr>
  </w:style>
  <w:style w:type="paragraph" w:styleId="ab">
    <w:name w:val="footer"/>
    <w:basedOn w:val="a"/>
    <w:link w:val="ac"/>
    <w:uiPriority w:val="99"/>
    <w:unhideWhenUsed/>
    <w:rsid w:val="008E3613"/>
    <w:pPr>
      <w:tabs>
        <w:tab w:val="center" w:pos="4252"/>
        <w:tab w:val="right" w:pos="8504"/>
      </w:tabs>
      <w:snapToGrid w:val="0"/>
    </w:pPr>
  </w:style>
  <w:style w:type="character" w:customStyle="1" w:styleId="ac">
    <w:name w:val="フッター (文字)"/>
    <w:link w:val="ab"/>
    <w:uiPriority w:val="99"/>
    <w:rsid w:val="008E3613"/>
    <w:rPr>
      <w:sz w:val="24"/>
      <w:lang w:eastAsia="en-US"/>
    </w:rPr>
  </w:style>
  <w:style w:type="paragraph" w:styleId="Web">
    <w:name w:val="Normal (Web)"/>
    <w:basedOn w:val="a"/>
    <w:uiPriority w:val="99"/>
    <w:semiHidden/>
    <w:unhideWhenUsed/>
    <w:rsid w:val="00A37CC8"/>
    <w:pPr>
      <w:spacing w:before="100" w:beforeAutospacing="1" w:after="100" w:afterAutospacing="1"/>
    </w:pPr>
    <w:rPr>
      <w:rFonts w:ascii="ＭＳ Ｐゴシック" w:eastAsia="ＭＳ Ｐゴシック" w:hAnsi="ＭＳ Ｐゴシック" w:cs="ＭＳ Ｐゴシック"/>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078439">
      <w:bodyDiv w:val="1"/>
      <w:marLeft w:val="0"/>
      <w:marRight w:val="0"/>
      <w:marTop w:val="0"/>
      <w:marBottom w:val="0"/>
      <w:divBdr>
        <w:top w:val="none" w:sz="0" w:space="0" w:color="auto"/>
        <w:left w:val="none" w:sz="0" w:space="0" w:color="auto"/>
        <w:bottom w:val="none" w:sz="0" w:space="0" w:color="auto"/>
        <w:right w:val="none" w:sz="0" w:space="0" w:color="auto"/>
      </w:divBdr>
      <w:divsChild>
        <w:div w:id="1436948312">
          <w:marLeft w:val="0"/>
          <w:marRight w:val="0"/>
          <w:marTop w:val="0"/>
          <w:marBottom w:val="0"/>
          <w:divBdr>
            <w:top w:val="none" w:sz="0" w:space="0" w:color="auto"/>
            <w:left w:val="none" w:sz="0" w:space="0" w:color="auto"/>
            <w:bottom w:val="none" w:sz="0" w:space="0" w:color="auto"/>
            <w:right w:val="none" w:sz="0" w:space="0" w:color="auto"/>
          </w:divBdr>
          <w:divsChild>
            <w:div w:id="126407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EER\Downloads\8x11_double_column.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385511C-0C49-4E1E-A783-6A1B01D38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8x11_double_column.dot</Template>
  <TotalTime>1461</TotalTime>
  <Pages>4</Pages>
  <Words>1913</Words>
  <Characters>10910</Characters>
  <Application>Microsoft Office Word</Application>
  <DocSecurity>0</DocSecurity>
  <Lines>90</Lines>
  <Paragraphs>25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Title Goes Here</vt:lpstr>
      <vt:lpstr>Title Goes Here</vt:lpstr>
    </vt:vector>
  </TitlesOfParts>
  <Company>PPI</Company>
  <LinksUpToDate>false</LinksUpToDate>
  <CharactersWithSpaces>12798</CharactersWithSpaces>
  <SharedDoc>false</SharedDoc>
  <HLinks>
    <vt:vector size="6" baseType="variant">
      <vt:variant>
        <vt:i4>3342376</vt:i4>
      </vt:variant>
      <vt:variant>
        <vt:i4>0</vt:i4>
      </vt:variant>
      <vt:variant>
        <vt:i4>0</vt:i4>
      </vt:variant>
      <vt:variant>
        <vt:i4>5</vt:i4>
      </vt:variant>
      <vt:variant>
        <vt:lpwstr>http://www.aip.org/pacs/index.html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CHEER</dc:creator>
  <cp:lastModifiedBy>CHEER</cp:lastModifiedBy>
  <cp:revision>38</cp:revision>
  <cp:lastPrinted>2012-11-05T03:20:00Z</cp:lastPrinted>
  <dcterms:created xsi:type="dcterms:W3CDTF">2012-10-31T12:43:00Z</dcterms:created>
  <dcterms:modified xsi:type="dcterms:W3CDTF">2012-11-05T04:59:00Z</dcterms:modified>
</cp:coreProperties>
</file>